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6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7.xml" ContentType="application/vnd.openxmlformats-officedocument.drawingml.diagramData+xml"/>
  <Override PartName="/word/diagrams/data8.xml" ContentType="application/vnd.openxmlformats-officedocument.drawingml.diagramData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939" w:rsidRDefault="00404E38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12A8C" w:rsidRDefault="00F12A8C" w:rsidP="00B10E5E">
                            <w:pPr>
                              <w:jc w:val="center"/>
                            </w:pPr>
                            <w:r w:rsidRPr="00951ED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2B7C113" wp14:editId="2E76B61E">
                                  <wp:extent cx="1066800" cy="913765"/>
                                  <wp:effectExtent l="0" t="0" r="0" b="635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6146" cy="9217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15BCE" w:rsidRDefault="00E15BCE" w:rsidP="00F12A8C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УСТРАНЕНИЕ ДЕФЕКТОВ, ПОЛНОЦЕННОЕ ВОССТАНОВЛЕНИЕ, ЗАЩИТА ДЕТАЛЕЙ И АГРЕГАТОВ ПРОМЫШЛЕННОГО ОБОРУДОВАНИЯ</w:t>
                            </w:r>
                          </w:p>
                          <w:p w:rsidR="00B10E5E" w:rsidRPr="006527C1" w:rsidRDefault="00B10E5E" w:rsidP="00B10E5E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527C1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Специализированные предприятия Товарищества имеют необходимые: технологическое оснащение, компетенцию обученных специалистов, аккредитации и требуемые юридические полномочия для использования в своей работе технологий мировых лидеров в области сварки/пайки/напыления металлов, использования полимеров и металлополимеров.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Это позволяет решать такие сложные технологические задачи, как например: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Соединительный ремонт тяжелонагруженных массивных деталей.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Ремонт тонкостенных агрегатов, в т.ч. из цветных металлов и сплавов.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 xml:space="preserve"> Соединение разнородных сталей, цветных металлов и сплавов.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Ремонт систем, работающих при криогенных температурах, в т.ч. герметизация сварных швов в изделиях из термоупрочненного алюминия.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Ремонт систем, требующих стойкости к переменным температурам.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Решение проблем холодного растрескивания, устранение усталостных трещин. В т.ч. в массивных деталях не допускающих температурных деформаций.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Защиту от износа в условиях высоких температур, агрессивных сред, жесткого абразивного износа и т.п.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Герметизацию литьевых деталей.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Повышение теплоизлучающей способности</w:t>
                            </w:r>
                            <w:r w:rsidRPr="00B10E5E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нержавеющей стали (покрытия с высоким коэффициентом теплового излучения - для сброса тепла нагретыми объектами в условиях вакуума).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Герметизация стыков трубопроводов высокого давления "алюминий-нержавеющая сталь".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Предотвращение "схватывания" в резьбовых соединениях (судостроение, нефтяная отрасль).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Покрытия на инструменте для предотвращения искрения.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Нанесение электропроводящих покрытий.</w:t>
                            </w:r>
                          </w:p>
                          <w:p w:rsidR="00B10E5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Герметизация течей жидкостей и газов.</w:t>
                            </w:r>
                          </w:p>
                          <w:p w:rsidR="00E15BCE" w:rsidRPr="00B10E5E" w:rsidRDefault="00B10E5E" w:rsidP="00B10E5E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Нанесение многокомпонентных покрытий с переменным содержанием компонентов по толщине.</w:t>
                            </w:r>
                            <w:r w:rsidR="00E15BCE" w:rsidRPr="00B10E5E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91434F" w:rsidRPr="006527C1" w:rsidRDefault="0091434F" w:rsidP="00F12A8C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ГАРАНТИЯ НА ВСЕ ВИДЫ РАБОТ</w:t>
                            </w:r>
                          </w:p>
                          <w:p w:rsidR="002F3303" w:rsidRPr="006527C1" w:rsidRDefault="0091434F" w:rsidP="0091434F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СТРАХОВАНИЕ ОТВЕТСТВЕННОСТИ ЗА КАЧЕСТВО РАБОТ НА ПОЛНУЮ СУММУ ДОГОВОРА</w:t>
                            </w:r>
                            <w:r w:rsidR="002F3303" w:rsidRPr="006527C1">
                              <w:rPr>
                                <w:b/>
                                <w:color w:val="C00000"/>
                              </w:rPr>
                              <w:t xml:space="preserve"> В ТЕЧЕНИЕ </w:t>
                            </w:r>
                          </w:p>
                          <w:p w:rsidR="0091434F" w:rsidRPr="006527C1" w:rsidRDefault="002F3303" w:rsidP="0091434F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6527C1">
                              <w:rPr>
                                <w:b/>
                                <w:color w:val="C00000"/>
                              </w:rPr>
                              <w:t>ГАРАНТИЙНОГО СРОКА</w:t>
                            </w:r>
                          </w:p>
                          <w:p w:rsidR="00951ED9" w:rsidRPr="006527C1" w:rsidRDefault="00951ED9" w:rsidP="00951ED9">
                            <w:pPr>
                              <w:jc w:val="both"/>
                              <w:rPr>
                                <w:b/>
                              </w:rPr>
                            </w:pPr>
                            <w:r w:rsidRPr="006527C1">
                              <w:rPr>
                                <w:b/>
                              </w:rPr>
                              <w:t>ПАРАПАМ</w:t>
                            </w:r>
                          </w:p>
                          <w:p w:rsidR="00951ED9" w:rsidRPr="006527C1" w:rsidRDefault="00951ED9" w:rsidP="00951ED9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951ED9" w:rsidRPr="00951ED9" w:rsidRDefault="00951ED9" w:rsidP="007D035E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margin-left:29.3pt;margin-top:12.4pt;width:365pt;height:5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" fillcolor="white [3212]" strokecolor="black [3213]" strokeweight="1.5pt">
                <v:stroke joinstyle="miter"/>
                <v:textbox>
                  <w:txbxContent>
                    <w:p w:rsidR="00F12A8C" w:rsidRDefault="00F12A8C" w:rsidP="00B10E5E">
                      <w:pPr>
                        <w:jc w:val="center"/>
                      </w:pPr>
                      <w:r w:rsidRPr="00951ED9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2B7C113" wp14:editId="2E76B61E">
                            <wp:extent cx="1066800" cy="913765"/>
                            <wp:effectExtent l="0" t="0" r="0" b="635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6146" cy="9217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15BCE" w:rsidRDefault="00E15BCE" w:rsidP="00F12A8C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УСТРАНЕНИЕ ДЕФЕКТОВ, ПОЛНОЦЕННОЕ ВОССТАНОВЛЕНИЕ, ЗАЩИТА ДЕТАЛЕЙ И АГРЕГАТОВ ПРОМЫШЛЕННОГО ОБОРУДОВАНИЯ</w:t>
                      </w:r>
                    </w:p>
                    <w:p w:rsidR="00B10E5E" w:rsidRPr="006527C1" w:rsidRDefault="00B10E5E" w:rsidP="00B10E5E">
                      <w:pPr>
                        <w:jc w:val="center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6527C1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Специализированные предприятия Товарищества имеют необходимые: технологическое оснащение, компетенцию обученных специалистов, аккредитации и требуемые юридические полномочия для использования в своей работе технологий мировых лидеров в области сварки/пайки/напыления металлов, использования полимеров и металлополимеров.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Это позволяет решать такие сложные технологические задачи, как например: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Соединительный ремонт тяжелонагруженных массивных деталей.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Ремонт тонкостенных агрегатов, в т.ч. из цветных металлов и сплавов.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 xml:space="preserve"> Соединение разнородных сталей, цветных металлов и сплавов.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Ремонт систем, работающих при криогенных температурах, в т.ч. герметизация сварных швов в изделиях из термоупрочненного алюминия.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Ремонт систем, требующих стойкости к переменным температурам.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Решение проблем холодного растрескивания, устранение усталостных трещин. В т.ч. в массивных деталях не допускающих температурных деформаций.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Защиту от износа в условиях высоких температур, агрессивных сред, жесткого абразивного износа и т.п.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Герметизацию литьевых деталей.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Повышение теплоизлучающей способности</w:t>
                      </w:r>
                      <w:r w:rsidRPr="00B10E5E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нержавеющей стали (покрытия с высоким коэффициентом теплового излучения - для сброса тепла нагретыми объектами в условиях вакуума).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Герметизация стыков трубопроводов высокого давления "алюминий-нержавеющая сталь".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Предотвращение "схватывания" в резьбовых соединениях (судостроение, нефтяная отрасль).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Покрытия на инструменте для предотвращения искрения.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Нанесение электропроводящих покрытий.</w:t>
                      </w:r>
                    </w:p>
                    <w:p w:rsidR="00B10E5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Герметизация течей жидкостей и газов.</w:t>
                      </w:r>
                    </w:p>
                    <w:p w:rsidR="00E15BCE" w:rsidRPr="00B10E5E" w:rsidRDefault="00B10E5E" w:rsidP="00B10E5E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Нанесение многокомпонентных покрытий с переменным содержанием компонентов по толщине.</w:t>
                      </w:r>
                      <w:r w:rsidR="00E15BCE" w:rsidRPr="00B10E5E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:rsidR="0091434F" w:rsidRPr="006527C1" w:rsidRDefault="0091434F" w:rsidP="00F12A8C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ГАРАНТИЯ НА ВСЕ ВИДЫ РАБОТ</w:t>
                      </w:r>
                    </w:p>
                    <w:p w:rsidR="002F3303" w:rsidRPr="006527C1" w:rsidRDefault="0091434F" w:rsidP="0091434F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СТРАХОВАНИЕ ОТВЕТСТВЕННОСТИ ЗА КАЧЕСТВО РАБОТ НА ПОЛНУЮ СУММУ ДОГОВОРА</w:t>
                      </w:r>
                      <w:r w:rsidR="002F3303" w:rsidRPr="006527C1">
                        <w:rPr>
                          <w:b/>
                          <w:color w:val="C00000"/>
                        </w:rPr>
                        <w:t xml:space="preserve"> В ТЕЧЕНИЕ </w:t>
                      </w:r>
                    </w:p>
                    <w:p w:rsidR="0091434F" w:rsidRPr="006527C1" w:rsidRDefault="002F3303" w:rsidP="0091434F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6527C1">
                        <w:rPr>
                          <w:b/>
                          <w:color w:val="C00000"/>
                        </w:rPr>
                        <w:t>ГАРАНТИЙНОГО СРОКА</w:t>
                      </w:r>
                    </w:p>
                    <w:p w:rsidR="00951ED9" w:rsidRPr="006527C1" w:rsidRDefault="00951ED9" w:rsidP="00951ED9">
                      <w:pPr>
                        <w:jc w:val="both"/>
                        <w:rPr>
                          <w:b/>
                        </w:rPr>
                      </w:pPr>
                      <w:r w:rsidRPr="006527C1">
                        <w:rPr>
                          <w:b/>
                        </w:rPr>
                        <w:t>ПАРАПАМ</w:t>
                      </w:r>
                    </w:p>
                    <w:p w:rsidR="00951ED9" w:rsidRPr="006527C1" w:rsidRDefault="00951ED9" w:rsidP="00951ED9">
                      <w:pPr>
                        <w:jc w:val="center"/>
                        <w:rPr>
                          <w:b/>
                        </w:rPr>
                      </w:pPr>
                    </w:p>
                    <w:p w:rsidR="00951ED9" w:rsidRPr="00951ED9" w:rsidRDefault="00951ED9" w:rsidP="007D035E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993BBC" w:rsidP="00404E38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045881" wp14:editId="1EC401EA">
                <wp:simplePos x="0" y="0"/>
                <wp:positionH relativeFrom="column">
                  <wp:posOffset>5582285</wp:posOffset>
                </wp:positionH>
                <wp:positionV relativeFrom="paragraph">
                  <wp:posOffset>1905</wp:posOffset>
                </wp:positionV>
                <wp:extent cx="4657816" cy="7158055"/>
                <wp:effectExtent l="0" t="0" r="28575" b="24130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816" cy="71580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D1D54" w:rsidRDefault="000D1D54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0D1D54">
                              <w:rPr>
                                <w:b/>
                                <w:color w:val="C00000"/>
                              </w:rPr>
                              <w:t>ГОТОВЫЕ РЕШЕНИЯ РЕМОНТА И ВОССТАНОВЛЕНИЯ:</w:t>
                            </w:r>
                          </w:p>
                          <w:p w:rsidR="000D1D54" w:rsidRPr="000D1D54" w:rsidRDefault="000D1D54" w:rsidP="000D1D54">
                            <w:pPr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</w:p>
                          <w:p w:rsidR="000D1D54" w:rsidRPr="000D1D54" w:rsidRDefault="000D1D54" w:rsidP="000D1D54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МЕТАЛЛУРГИЯ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Бункеры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Шестерни из закаливаемых сталей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Газовая система домны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Загрузочные устройства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Решетчатые фильтры</w:t>
                            </w:r>
                          </w:p>
                          <w:p w:rsid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Крыльчатка эксгаустера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ПРЕДПРИЯТИЯ, ИСПОЛЬЗУЮЩИЕ МИКСЕРЫ: перерабатывающие заводы, бетонные заводы, комбинаты строительных материалов, асфальтовые заводы,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пищевые производства и т.д.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 xml:space="preserve">Шнеки 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Рубашки шнеков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Шиберные лезвия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Формующие рамки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Лопатки смесителей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 xml:space="preserve">Сита </w:t>
                            </w:r>
                          </w:p>
                          <w:p w:rsid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Поверхности фланцевых соединений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1D54" w:rsidRPr="000D1D54" w:rsidRDefault="000D1D54" w:rsidP="000D1D54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ТЕПЛОВЫЕ ЭЛЕКТРОСТАНЦИИ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Броня мельницы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Загрузочные устройства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Цепной конвейер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Вентиляторы и газоходы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Трубопроводы</w:t>
                            </w:r>
                          </w:p>
                          <w:p w:rsid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Бункеры для угля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1D54" w:rsidRPr="000D1D54" w:rsidRDefault="000D1D54" w:rsidP="000D1D54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ШАХТЫ, КАРЬЕРЫ, КАМЕНОЛОМНИ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Кузова самосвалов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Ковши экскаваторов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Облицовка дробилок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Элементы конвейеров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Корпуса затворов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Направляющие</w:t>
                            </w:r>
                          </w:p>
                          <w:p w:rsid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Загрузочные воронки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D1D54" w:rsidRPr="000D1D54" w:rsidRDefault="000D1D54" w:rsidP="000D1D54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ЦЕМЕНТНЫЕ ЗАВОДЫ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Крыльчатки и рубашки вентиляторов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 xml:space="preserve">Трубопроводы транспортировки клинкера, </w:t>
                            </w:r>
                            <w:proofErr w:type="spellStart"/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цементопроводы</w:t>
                            </w:r>
                            <w:proofErr w:type="spellEnd"/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Миксеры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Шаровые мельницы, облицовка дробилки клинкера</w:t>
                            </w:r>
                          </w:p>
                          <w:p w:rsidR="000D1D54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Циклоны и сепараторы</w:t>
                            </w:r>
                          </w:p>
                          <w:p w:rsidR="0035168C" w:rsidRPr="000D1D54" w:rsidRDefault="000D1D54" w:rsidP="000D1D54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0D1D54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Ролики печи обжига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1045881" id="Скругленный прямоугольник 2" o:spid="_x0000_s1027" style="position:absolute;margin-left:439.55pt;margin-top:.15pt;width:366.75pt;height:563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" fillcolor="white [3212]" strokecolor="black [3213]" strokeweight="1.5pt">
                <v:stroke joinstyle="miter"/>
                <v:textbox>
                  <w:txbxContent>
                    <w:p w:rsidR="000D1D54" w:rsidRDefault="000D1D54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  <w:r w:rsidRPr="000D1D54">
                        <w:rPr>
                          <w:b/>
                          <w:color w:val="C00000"/>
                        </w:rPr>
                        <w:t>ГОТОВЫЕ РЕШЕНИЯ РЕМОНТА И ВОССТАНОВЛЕНИЯ:</w:t>
                      </w:r>
                    </w:p>
                    <w:p w:rsidR="000D1D54" w:rsidRPr="000D1D54" w:rsidRDefault="000D1D54" w:rsidP="000D1D54">
                      <w:pPr>
                        <w:jc w:val="center"/>
                        <w:rPr>
                          <w:b/>
                          <w:color w:val="C00000"/>
                        </w:rPr>
                      </w:pPr>
                    </w:p>
                    <w:p w:rsidR="000D1D54" w:rsidRPr="000D1D54" w:rsidRDefault="000D1D54" w:rsidP="000D1D54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МЕТАЛЛУРГИЯ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Бункеры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Шестерни из закаливаемых сталей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Газовая система домны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Загрузочные устройства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Решетчатые фильтры</w:t>
                      </w:r>
                    </w:p>
                    <w:p w:rsid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Крыльчатка эксгаустера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ПРЕДПРИЯТИЯ, ИСПОЛЬЗУЮЩИЕ МИКСЕРЫ: перерабатывающие заводы, бетонные заводы, комбинаты строительных материалов, асфальтовые заводы,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пищевые производства и т.д.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 xml:space="preserve">Шнеки 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Рубашки шнеков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Шиберные лезвия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Формующие рамки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Лопатки смесителей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 xml:space="preserve">Сита </w:t>
                      </w:r>
                    </w:p>
                    <w:p w:rsid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Поверхности фланцевых соединений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1D54" w:rsidRPr="000D1D54" w:rsidRDefault="000D1D54" w:rsidP="000D1D54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ТЕПЛОВЫЕ ЭЛЕКТРОСТАНЦИИ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Броня мельницы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Загрузочные устройства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Цепной конвейер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Вентиляторы и газоходы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Трубопроводы</w:t>
                      </w:r>
                    </w:p>
                    <w:p w:rsid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Бункеры для угля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1D54" w:rsidRPr="000D1D54" w:rsidRDefault="000D1D54" w:rsidP="000D1D54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ШАХТЫ, КАРЬЕРЫ, КАМЕНОЛОМНИ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Кузова самосвалов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Ковши экскаваторов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Облицовка дробилок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Элементы конвейеров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Корпуса затворов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Направляющие</w:t>
                      </w:r>
                    </w:p>
                    <w:p w:rsid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Загрузочные воронки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D1D54" w:rsidRPr="000D1D54" w:rsidRDefault="000D1D54" w:rsidP="000D1D54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ЦЕМЕНТНЫЕ ЗАВОДЫ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Крыльчатки и рубашки вентиляторов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 xml:space="preserve">Трубопроводы транспортировки клинкера, </w:t>
                      </w:r>
                      <w:proofErr w:type="spellStart"/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цементопроводы</w:t>
                      </w:r>
                      <w:proofErr w:type="spellEnd"/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Миксеры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Шаровые мельницы, облицовка дробилки клинкера</w:t>
                      </w:r>
                    </w:p>
                    <w:p w:rsidR="000D1D54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Циклоны и сепараторы</w:t>
                      </w:r>
                    </w:p>
                    <w:p w:rsidR="0035168C" w:rsidRPr="000D1D54" w:rsidRDefault="000D1D54" w:rsidP="000D1D54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0D1D54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Ролики печи обжига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/>
    <w:p w:rsidR="00404E38" w:rsidRDefault="00404E38" w:rsidP="0070282C">
      <w:pPr>
        <w:jc w:val="right"/>
      </w:pPr>
    </w:p>
    <w:p w:rsidR="00957A70" w:rsidRDefault="00957A70" w:rsidP="0070282C">
      <w:pPr>
        <w:jc w:val="right"/>
      </w:pPr>
    </w:p>
    <w:p w:rsidR="0070282C" w:rsidRDefault="0070282C" w:rsidP="0070282C"/>
    <w:p w:rsidR="0070282C" w:rsidRDefault="00957A70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4EF645" wp14:editId="5A4AAB3A">
                <wp:simplePos x="0" y="0"/>
                <wp:positionH relativeFrom="column">
                  <wp:posOffset>429260</wp:posOffset>
                </wp:positionH>
                <wp:positionV relativeFrom="paragraph">
                  <wp:posOffset>5715</wp:posOffset>
                </wp:positionV>
                <wp:extent cx="4635297" cy="7103773"/>
                <wp:effectExtent l="0" t="0" r="13335" b="2095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7" cy="710377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14E70" w:rsidRDefault="00114E70" w:rsidP="00114E70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ГОТОВЫЕ РЕШЕНИЯ РЕМОНТА И ВОССТАНОВЛЕНИЯ:</w:t>
                            </w:r>
                          </w:p>
                          <w:p w:rsidR="00114E70" w:rsidRDefault="00114E70" w:rsidP="00114E70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СТЕКОЛЬНАЯ ПРОМЫШЛЕННОСТЬ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Течки 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Смесители</w:t>
                            </w:r>
                          </w:p>
                          <w:p w:rsid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Молотки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НЕФТЕГАЗОВЫЕ ПРЕДПРИЯТИЯ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Валы насосов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Фрезеры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Калибраторы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Восстановление геометрических размеров деталей и узлов газоперекачивающих агрегатов</w:t>
                            </w:r>
                          </w:p>
                          <w:p w:rsid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Буровые головки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ДЕРЕВООБРАБАТЫВАЮЩИЕ ПРОИЗВОДСТВА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 xml:space="preserve">Циклоны 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Транспортирующие системы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Насосы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Трубопроводы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Обдирочные барабаны</w:t>
                            </w:r>
                          </w:p>
                          <w:p w:rsid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Перемешивающее оборудование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114E70" w:rsidRPr="00114E70" w:rsidRDefault="00114E70" w:rsidP="00114E70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ПЕРЕРАБОТКА ОТХОДОВ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Шнеки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Направляющие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Истирающие кулачки, мелющие тела и элементы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Ножи</w:t>
                            </w:r>
                          </w:p>
                          <w:p w:rsidR="00114E70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Дозаторы, дымоходы, лапы</w:t>
                            </w:r>
                          </w:p>
                          <w:p w:rsidR="00BD7A6D" w:rsidRPr="00114E70" w:rsidRDefault="00114E70" w:rsidP="00114E70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•</w:t>
                            </w:r>
                            <w:r w:rsidRPr="00114E70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ab/>
                              <w:t>Грейфера</w:t>
                            </w:r>
                          </w:p>
                          <w:p w:rsidR="0070282C" w:rsidRDefault="0070282C" w:rsidP="0070282C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70282C" w:rsidRPr="00951ED9" w:rsidRDefault="0070282C" w:rsidP="0070282C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4EF645" id="Скругленный прямоугольник 4" o:spid="_x0000_s1028" style="position:absolute;margin-left:33.8pt;margin-top:.45pt;width:365pt;height:559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" fillcolor="window" strokecolor="windowText" strokeweight="1.5pt">
                <v:stroke joinstyle="miter"/>
                <v:textbox>
                  <w:txbxContent>
                    <w:p w:rsidR="00114E70" w:rsidRDefault="00114E70" w:rsidP="00114E70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114E70">
                        <w:rPr>
                          <w:b/>
                          <w:color w:val="C00000"/>
                          <w:sz w:val="24"/>
                          <w:szCs w:val="24"/>
                        </w:rPr>
                        <w:t>ГОТОВЫЕ РЕШЕНИЯ РЕМОНТА И ВОССТАНОВЛЕНИЯ:</w:t>
                      </w:r>
                    </w:p>
                    <w:p w:rsidR="00114E70" w:rsidRDefault="00114E70" w:rsidP="00114E70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СТЕКОЛЬНАЯ ПРОМЫШЛЕННОСТЬ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Течки 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Смесители</w:t>
                      </w:r>
                    </w:p>
                    <w:p w:rsid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Молотки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НЕФТЕГАЗОВЫЕ ПРЕДПРИЯТИЯ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Валы насосов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Фрезеры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Калибраторы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Восстановление геометрических размеров деталей и узлов газоперекачивающих агрегатов</w:t>
                      </w:r>
                    </w:p>
                    <w:p w:rsid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Буровые головки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ДЕРЕВООБРАБАТЫВАЮЩИЕ ПРОИЗВОДСТВА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 xml:space="preserve">Циклоны 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Транспортирующие системы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Насосы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Трубопроводы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Обдирочные барабаны</w:t>
                      </w:r>
                    </w:p>
                    <w:p w:rsid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Перемешивающее оборудование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114E70" w:rsidRPr="00114E70" w:rsidRDefault="00114E70" w:rsidP="00114E70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>ПЕРЕРАБОТКА ОТХОДОВ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Шнеки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Направляющие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Истирающие кулачки, мелющие тела и элементы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Ножи</w:t>
                      </w:r>
                    </w:p>
                    <w:p w:rsidR="00114E70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Дозаторы, дымоходы, лапы</w:t>
                      </w:r>
                    </w:p>
                    <w:p w:rsidR="00BD7A6D" w:rsidRPr="00114E70" w:rsidRDefault="00114E70" w:rsidP="00114E70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>•</w:t>
                      </w:r>
                      <w:r w:rsidRPr="00114E70">
                        <w:rPr>
                          <w:color w:val="000000" w:themeColor="text1"/>
                          <w:sz w:val="24"/>
                          <w:szCs w:val="24"/>
                        </w:rPr>
                        <w:tab/>
                        <w:t>Грейфера</w:t>
                      </w:r>
                    </w:p>
                    <w:p w:rsidR="0070282C" w:rsidRDefault="0070282C" w:rsidP="0070282C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70282C" w:rsidRPr="00951ED9" w:rsidRDefault="0070282C" w:rsidP="0070282C">
                      <w:pPr>
                        <w:jc w:val="center"/>
                        <w:rPr>
                          <w:b/>
                          <w:i/>
                          <w:color w:val="C00000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0282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9F7444" wp14:editId="343C35E3">
                <wp:simplePos x="0" y="0"/>
                <wp:positionH relativeFrom="column">
                  <wp:posOffset>5391785</wp:posOffset>
                </wp:positionH>
                <wp:positionV relativeFrom="paragraph">
                  <wp:posOffset>11430</wp:posOffset>
                </wp:positionV>
                <wp:extent cx="4829521" cy="6989835"/>
                <wp:effectExtent l="0" t="0" r="28575" b="2095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9521" cy="698983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C4537" w:rsidRPr="00482ACC" w:rsidRDefault="003574AA" w:rsidP="009C4537">
                            <w:pPr>
                              <w:shd w:val="clear" w:color="auto" w:fill="FFFFFF"/>
                              <w:spacing w:line="307" w:lineRule="atLeast"/>
                              <w:jc w:val="center"/>
                              <w:rPr>
                                <w:rFonts w:ascii="Verdana" w:eastAsia="Times New Roman" w:hAnsi="Verdana" w:cs="Times New Roman"/>
                                <w:b/>
                                <w:color w:val="C00000"/>
                                <w:sz w:val="19"/>
                                <w:szCs w:val="19"/>
                                <w:lang w:eastAsia="ru-RU"/>
                              </w:rPr>
                            </w:pPr>
                            <w:r w:rsidRPr="003574AA">
                              <w:rPr>
                                <w:rFonts w:ascii="Lucida Sans Unicode" w:eastAsia="Times New Roman" w:hAnsi="Lucida Sans Unicode" w:cs="Lucida Sans Unicode"/>
                                <w:noProof/>
                                <w:color w:val="656565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386171FE" wp14:editId="0D5EE4D5">
                                  <wp:extent cx="3248025" cy="1983740"/>
                                  <wp:effectExtent l="114300" t="76200" r="66675" b="130810"/>
                                  <wp:docPr id="6" name="Рисунок 6" descr="https://www.castolin.com/sites/default/files/ckfinder/images/nodes/gl-oil-tar-sands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www.castolin.com/sites/default/files/ckfinder/images/nodes/gl-oil-tar-sands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70470" cy="1997448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E6814" w:rsidRDefault="006E6814" w:rsidP="006E6814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:rsidR="006E6814" w:rsidRPr="006E6814" w:rsidRDefault="006E6814" w:rsidP="006E6814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6E6814">
                              <w:rPr>
                                <w:color w:val="000000" w:themeColor="text1"/>
                              </w:rPr>
                              <w:t xml:space="preserve">Простое Инженерное Товарищество является официальным представителем нескольких мировых лидеров в области устранения дефектов деталей. Одними из наиболее часто используемых технологий, являются методики компании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Castolin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Eutectic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. Больше 100 лет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Castolin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Eutectic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является пионером и лидером в сфере технологий износа и плавления. Сварка, твердая пайка, термическое напыление и износостойкие плиты - это наши основные технологии для обеспечения инновационных, рентабельных и законченных решений с целью продления срока службы оборудования в нефтегазовой промышленности.</w:t>
                            </w:r>
                          </w:p>
                          <w:p w:rsidR="004D5849" w:rsidRPr="006E6814" w:rsidRDefault="006E6814" w:rsidP="006E6814">
                            <w:pPr>
                              <w:pStyle w:val="a3"/>
                              <w:ind w:left="0"/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6E6814">
                              <w:rPr>
                                <w:color w:val="000000" w:themeColor="text1"/>
                              </w:rPr>
                              <w:t>На основе сотен успешных применений, апробированных заказчиками по всему миру, Простое Инженерное Товарищество может предоставить оптимизированные решения с широким ассортиментом продуктов и технологий для борьбы с износом в нефтегазовой</w:t>
                            </w:r>
                            <w:r w:rsidRPr="006E6814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6E6814">
                              <w:rPr>
                                <w:color w:val="000000" w:themeColor="text1"/>
                              </w:rPr>
                              <w:t xml:space="preserve">промышленности. Оригинальные технологии распространяются по всему миру через интернациональную группу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OilTec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proofErr w:type="spellStart"/>
                            <w:r w:rsidRPr="006E6814">
                              <w:rPr>
                                <w:color w:val="000000" w:themeColor="text1"/>
                              </w:rPr>
                              <w:t>team</w:t>
                            </w:r>
                            <w:proofErr w:type="spellEnd"/>
                            <w:r w:rsidRPr="006E6814">
                              <w:rPr>
                                <w:color w:val="000000" w:themeColor="text1"/>
                              </w:rPr>
                              <w:t>, составленную из специалистов по применениям передовых технологий в сфере разведки, добычи и переработки нефти. При использовании передовых технологий широкого спектра применений по всему миру мы руководствуемся ведущими Программами для разных отраслей промышленности и широко используем при этом уникальную электронную базу данных наших партнеров о применениях инновационных продуктов.</w:t>
                            </w:r>
                            <w:r w:rsidR="004D5849" w:rsidRPr="006E6814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5" o:spid="_x0000_s1029" style="position:absolute;margin-left:424.55pt;margin-top:.9pt;width:380.3pt;height:550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" fillcolor="window" strokecolor="windowText" strokeweight="1.5pt">
                <v:stroke joinstyle="miter"/>
                <v:textbox>
                  <w:txbxContent>
                    <w:p w:rsidR="009C4537" w:rsidRPr="00482ACC" w:rsidRDefault="003574AA" w:rsidP="009C4537">
                      <w:pPr>
                        <w:shd w:val="clear" w:color="auto" w:fill="FFFFFF"/>
                        <w:spacing w:line="307" w:lineRule="atLeast"/>
                        <w:jc w:val="center"/>
                        <w:rPr>
                          <w:rFonts w:ascii="Verdana" w:eastAsia="Times New Roman" w:hAnsi="Verdana" w:cs="Times New Roman"/>
                          <w:b/>
                          <w:color w:val="C00000"/>
                          <w:sz w:val="19"/>
                          <w:szCs w:val="19"/>
                          <w:lang w:eastAsia="ru-RU"/>
                        </w:rPr>
                      </w:pPr>
                      <w:r w:rsidRPr="003574AA">
                        <w:rPr>
                          <w:rFonts w:ascii="Lucida Sans Unicode" w:eastAsia="Times New Roman" w:hAnsi="Lucida Sans Unicode" w:cs="Lucida Sans Unicode"/>
                          <w:noProof/>
                          <w:color w:val="656565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386171FE" wp14:editId="0D5EE4D5">
                            <wp:extent cx="3248025" cy="1983740"/>
                            <wp:effectExtent l="114300" t="76200" r="66675" b="130810"/>
                            <wp:docPr id="6" name="Рисунок 6" descr="https://www.castolin.com/sites/default/files/ckfinder/images/nodes/gl-oil-tar-sands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www.castolin.com/sites/default/files/ckfinder/images/nodes/gl-oil-tar-sands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70470" cy="1997448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E6814" w:rsidRDefault="006E6814" w:rsidP="006E6814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</w:p>
                    <w:p w:rsidR="006E6814" w:rsidRPr="006E6814" w:rsidRDefault="006E6814" w:rsidP="006E6814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  <w:r w:rsidRPr="006E6814">
                        <w:rPr>
                          <w:color w:val="000000" w:themeColor="text1"/>
                        </w:rPr>
                        <w:t xml:space="preserve">Простое Инженерное Товарищество является официальным представителем нескольких мировых лидеров в области устранения дефектов деталей. Одними из наиболее часто используемых технологий, являются методики компании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Castolin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Eutectic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. Больше 100 лет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Castolin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Eutectic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является пионером и лидером в сфере технологий износа и плавления. Сварка, твердая пайка, термическое напыление и износостойкие плиты - это наши основные технологии для обеспечения инновационных, рентабельных и законченных решений с целью продления срока службы оборудования в нефтегазовой промышленности.</w:t>
                      </w:r>
                    </w:p>
                    <w:p w:rsidR="004D5849" w:rsidRPr="006E6814" w:rsidRDefault="006E6814" w:rsidP="006E6814">
                      <w:pPr>
                        <w:pStyle w:val="a3"/>
                        <w:ind w:left="0"/>
                        <w:jc w:val="both"/>
                        <w:rPr>
                          <w:color w:val="000000" w:themeColor="text1"/>
                        </w:rPr>
                      </w:pPr>
                      <w:r w:rsidRPr="006E6814">
                        <w:rPr>
                          <w:color w:val="000000" w:themeColor="text1"/>
                        </w:rPr>
                        <w:t>На основе сотен успешных применений, апробированных заказчиками по всему миру, Простое Инженерное Товарищество может предоставить оптимизированные решения с широким ассортиментом продуктов и технологий для борьбы с износом в нефтегазовой</w:t>
                      </w:r>
                      <w:r w:rsidRPr="006E6814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Pr="006E6814">
                        <w:rPr>
                          <w:color w:val="000000" w:themeColor="text1"/>
                        </w:rPr>
                        <w:t xml:space="preserve">промышленности. Оригинальные технологии распространяются по всему миру через интернациональную группу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OilTec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6E6814">
                        <w:rPr>
                          <w:color w:val="000000" w:themeColor="text1"/>
                        </w:rPr>
                        <w:t>team</w:t>
                      </w:r>
                      <w:proofErr w:type="spellEnd"/>
                      <w:r w:rsidRPr="006E6814">
                        <w:rPr>
                          <w:color w:val="000000" w:themeColor="text1"/>
                        </w:rPr>
                        <w:t>, составленную из специалистов по применениям передовых технологий в сфере разведки, добычи и переработки нефти. При использовании передовых технологий широкого спектра применений по всему миру мы руководствуемся ведущими Программами для разных отраслей промышленности и широко используем при этом уникальную электронную базу данных наших партнеров о применениях инновационных продуктов.</w:t>
                      </w:r>
                      <w:r w:rsidR="004D5849" w:rsidRPr="006E6814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Pr="0070282C" w:rsidRDefault="0070282C" w:rsidP="0070282C"/>
    <w:p w:rsidR="0070282C" w:rsidRDefault="0070282C" w:rsidP="0070282C"/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pPr>
        <w:jc w:val="right"/>
      </w:pPr>
    </w:p>
    <w:p w:rsidR="0070282C" w:rsidRDefault="0070282C" w:rsidP="0070282C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1C25C1E" wp14:editId="5854B48D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C30DF" w:rsidRPr="00831E12" w:rsidRDefault="00831E12" w:rsidP="0070282C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831E12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Определение потенциальных возможностей сокращения расходов на Вашем предприятии</w:t>
                            </w:r>
                          </w:p>
                          <w:p w:rsidR="00EC30DF" w:rsidRPr="00831E12" w:rsidRDefault="00F85014" w:rsidP="0070282C">
                            <w:pPr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F85014">
                              <w:rPr>
                                <w:rFonts w:ascii="Lucida Sans Unicode" w:eastAsia="Times New Roman" w:hAnsi="Lucida Sans Unicode" w:cs="Lucida Sans Unicode"/>
                                <w:noProof/>
                                <w:color w:val="656565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 wp14:anchorId="2F73D567" wp14:editId="09CE950E">
                                  <wp:extent cx="3724275" cy="1538355"/>
                                  <wp:effectExtent l="133350" t="76200" r="85725" b="138430"/>
                                  <wp:docPr id="12" name="Рисунок 12" descr="https://www.castolin.com/sites/default/files/ckfinder/images/nodes/gl-plant-survey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www.castolin.com/sites/default/files/ckfinder/images/nodes/gl-plant-survey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36947" cy="1543589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80631" w:rsidRDefault="00380631" w:rsidP="00380631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</w:p>
                          <w:p w:rsidR="00380631" w:rsidRPr="00380631" w:rsidRDefault="00380631" w:rsidP="00380631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380631">
                              <w:rPr>
                                <w:color w:val="000000" w:themeColor="text1"/>
                              </w:rPr>
                              <w:t>Мы предлагаем всестороннее обследование оборудования, прежде чем выбрать наилучшее решение для решения определенных проблем. Это полное обследование на месте проводится в сотрудничестве с заводскими инженерами, чтобы проанализировать все аспекты ситуации и разработать стратегию решения проблемы.</w:t>
                            </w:r>
                          </w:p>
                          <w:p w:rsidR="00380631" w:rsidRPr="00380631" w:rsidRDefault="00380631" w:rsidP="00380631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380631">
                              <w:rPr>
                                <w:color w:val="000000" w:themeColor="text1"/>
                              </w:rPr>
                              <w:t>Пять главных видов износа - износ трением, абразивный износ, эрозия, коррозия и удар - причиняют наибольший ущерб промышленности, вызывая простои оборудования, производственные потери, снижение эффективности и создавая необходимость в проведении работ по техническому обслуживанию и потребность в запасных частях.</w:t>
                            </w:r>
                          </w:p>
                          <w:p w:rsidR="00EC30DF" w:rsidRPr="00380631" w:rsidRDefault="00380631" w:rsidP="00380631">
                            <w:pPr>
                              <w:jc w:val="both"/>
                              <w:rPr>
                                <w:color w:val="000000" w:themeColor="text1"/>
                              </w:rPr>
                            </w:pPr>
                            <w:r w:rsidRPr="00380631">
                              <w:rPr>
                                <w:color w:val="000000" w:themeColor="text1"/>
                              </w:rPr>
                              <w:t>Часто стоимость демонтажа оборудования для снятия вышедшей из строя детали оказывается больше, чем стоимость самой детали. В таких случаях целесообразно восстанавливать деталь на месте. Если правильно восстановить деталь и нанести на нее покрытие, она станет прочнее и будет служить дольше. Подход Простого Инженерного Товарищества заключается в использовании альтернативных технологий (твердая пайка, напыление, наплавка, сварка или применение износостойких плит) и соответствующих расходных материалов, которые</w:t>
                            </w:r>
                            <w:r w:rsidRPr="00380631"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380631">
                              <w:rPr>
                                <w:color w:val="000000" w:themeColor="text1"/>
                              </w:rPr>
                              <w:t>удовлетворяют требованиям к механическим свойствам и одновременно создают эффективный барьер для защиты от неблагоприятной окружающей среды.</w:t>
                            </w:r>
                          </w:p>
                          <w:p w:rsidR="00EC30DF" w:rsidRPr="00EC30DF" w:rsidRDefault="00EC30DF" w:rsidP="0070282C">
                            <w:pPr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25C1E" id="Скругленный прямоугольник 7" o:spid="_x0000_s1030" style="position:absolute;margin-left:29.3pt;margin-top:12.4pt;width:365pt;height:55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" fillcolor="window" strokecolor="windowText" strokeweight="1.5pt">
                <v:stroke joinstyle="miter"/>
                <v:textbox>
                  <w:txbxContent>
                    <w:p w:rsidR="00EC30DF" w:rsidRPr="00831E12" w:rsidRDefault="00831E12" w:rsidP="0070282C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831E12">
                        <w:rPr>
                          <w:b/>
                          <w:color w:val="C00000"/>
                          <w:sz w:val="28"/>
                          <w:szCs w:val="28"/>
                        </w:rPr>
                        <w:t>Определение потенциальных возможностей сокращения расходов на Вашем предприятии</w:t>
                      </w:r>
                    </w:p>
                    <w:p w:rsidR="00EC30DF" w:rsidRPr="00831E12" w:rsidRDefault="00F85014" w:rsidP="0070282C">
                      <w:pPr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F85014">
                        <w:rPr>
                          <w:rFonts w:ascii="Lucida Sans Unicode" w:eastAsia="Times New Roman" w:hAnsi="Lucida Sans Unicode" w:cs="Lucida Sans Unicode"/>
                          <w:noProof/>
                          <w:color w:val="656565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 wp14:anchorId="2F73D567" wp14:editId="09CE950E">
                            <wp:extent cx="3724275" cy="1538355"/>
                            <wp:effectExtent l="133350" t="76200" r="85725" b="138430"/>
                            <wp:docPr id="12" name="Рисунок 12" descr="https://www.castolin.com/sites/default/files/ckfinder/images/nodes/gl-plant-survey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www.castolin.com/sites/default/files/ckfinder/images/nodes/gl-plant-survey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36947" cy="1543589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80631" w:rsidRDefault="00380631" w:rsidP="00380631">
                      <w:pPr>
                        <w:jc w:val="both"/>
                        <w:rPr>
                          <w:color w:val="000000" w:themeColor="text1"/>
                        </w:rPr>
                      </w:pPr>
                    </w:p>
                    <w:p w:rsidR="00380631" w:rsidRPr="00380631" w:rsidRDefault="00380631" w:rsidP="00380631">
                      <w:pPr>
                        <w:jc w:val="both"/>
                        <w:rPr>
                          <w:color w:val="000000" w:themeColor="text1"/>
                        </w:rPr>
                      </w:pPr>
                      <w:r w:rsidRPr="00380631">
                        <w:rPr>
                          <w:color w:val="000000" w:themeColor="text1"/>
                        </w:rPr>
                        <w:t>Мы предлагаем всестороннее обследование оборудования, прежде чем выбрать наилучшее решение для решения определенных проблем. Это полное обследование на месте проводится в сотрудничестве с заводскими инженерами, чтобы проанализировать все аспекты ситуации и разработать стратегию решения проблемы.</w:t>
                      </w:r>
                    </w:p>
                    <w:p w:rsidR="00380631" w:rsidRPr="00380631" w:rsidRDefault="00380631" w:rsidP="00380631">
                      <w:pPr>
                        <w:jc w:val="both"/>
                        <w:rPr>
                          <w:color w:val="000000" w:themeColor="text1"/>
                        </w:rPr>
                      </w:pPr>
                      <w:r w:rsidRPr="00380631">
                        <w:rPr>
                          <w:color w:val="000000" w:themeColor="text1"/>
                        </w:rPr>
                        <w:t>Пять главных видов износа - износ трением, абразивный износ, эрозия, коррозия и удар - причиняют наибольший ущерб промышленности, вызывая простои оборудования, производственные потери, снижение эффективности и создавая необходимость в проведении работ по техническому обслуживанию и потребность в запасных частях.</w:t>
                      </w:r>
                    </w:p>
                    <w:p w:rsidR="00EC30DF" w:rsidRPr="00380631" w:rsidRDefault="00380631" w:rsidP="00380631">
                      <w:pPr>
                        <w:jc w:val="both"/>
                        <w:rPr>
                          <w:color w:val="000000" w:themeColor="text1"/>
                        </w:rPr>
                      </w:pPr>
                      <w:r w:rsidRPr="00380631">
                        <w:rPr>
                          <w:color w:val="000000" w:themeColor="text1"/>
                        </w:rPr>
                        <w:t>Часто стоимость демонтажа оборудования для снятия вышедшей из строя детали оказывается больше, чем стоимость самой детали. В таких случаях целесообразно восстанавливать деталь на месте. Если правильно восстановить деталь и нанести на нее покрытие, она станет прочнее и будет служить дольше. Подход Простого Инженерного Товарищества заключается в использовании альтернативных технологий (твердая пайка, напыление, наплавка, сварка или применение износостойких плит) и соответствующих расходных материалов, которые</w:t>
                      </w:r>
                      <w:r w:rsidRPr="00380631"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380631">
                        <w:rPr>
                          <w:color w:val="000000" w:themeColor="text1"/>
                        </w:rPr>
                        <w:t>удовлетворяют требованиям к механическим свойствам и одновременно создают эффективный барьер для защиты от неблагоприятной окружающей среды.</w:t>
                      </w:r>
                    </w:p>
                    <w:p w:rsidR="00EC30DF" w:rsidRPr="00EC30DF" w:rsidRDefault="00EC30DF" w:rsidP="0070282C">
                      <w:pPr>
                        <w:jc w:val="center"/>
                        <w:rPr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0282C" w:rsidRDefault="0070282C" w:rsidP="0070282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49F7444" wp14:editId="343C35E3">
                <wp:simplePos x="0" y="0"/>
                <wp:positionH relativeFrom="column">
                  <wp:posOffset>5591810</wp:posOffset>
                </wp:positionH>
                <wp:positionV relativeFrom="paragraph">
                  <wp:posOffset>1905</wp:posOffset>
                </wp:positionV>
                <wp:extent cx="4657725" cy="697230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C30DF" w:rsidRDefault="00262C26" w:rsidP="004C494B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НАСОСНЫХ КОЛЕС</w:t>
                            </w:r>
                          </w:p>
                          <w:p w:rsidR="00262C26" w:rsidRDefault="002A5A7E" w:rsidP="002A5A7E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79600" cy="1076325"/>
                                  <wp:effectExtent l="0" t="0" r="0" b="47625"/>
                                  <wp:docPr id="14" name="Схема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2" r:lo="rId13" r:qs="rId14" r:cs="rId15"/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846580" cy="1074420"/>
                                  <wp:effectExtent l="0" t="0" r="0" b="49530"/>
                                  <wp:docPr id="16" name="Схема 16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7" r:lo="rId18" r:qs="rId19" r:cs="rId2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A5A7E" w:rsidRPr="00325A7E" w:rsidRDefault="002A5A7E" w:rsidP="002A5A7E">
                            <w:pPr>
                              <w:pStyle w:val="a3"/>
                              <w:ind w:left="0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2A5A7E" w:rsidRDefault="007F38A5" w:rsidP="003D7DB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И УСИЛЕНИЕ ЛОПАТОК ГТД</w:t>
                            </w:r>
                          </w:p>
                          <w:p w:rsidR="007F38A5" w:rsidRDefault="007F38A5" w:rsidP="007F38A5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7F38A5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33525" cy="1343320"/>
                                  <wp:effectExtent l="0" t="0" r="0" b="9525"/>
                                  <wp:docPr id="18" name="Рисунок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7953" cy="134719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F38A5" w:rsidRPr="00325A7E" w:rsidRDefault="007F38A5" w:rsidP="007F38A5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7F38A5" w:rsidRDefault="001B7AA6" w:rsidP="007F38A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ШТОКОВ ГИДРОЦИЛИНДРОВ</w:t>
                            </w:r>
                          </w:p>
                          <w:p w:rsidR="001B7AA6" w:rsidRDefault="004B3F02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4B3F02">
                              <w:rPr>
                                <w:rFonts w:ascii="Calibri" w:eastAsia="Calibri" w:hAnsi="Calibri" w:cs="Times New Roman"/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4807971" wp14:editId="0FBFD07A">
                                  <wp:extent cx="4001135" cy="835128"/>
                                  <wp:effectExtent l="0" t="0" r="0" b="3175"/>
                                  <wp:docPr id="36" name="Рисунок 36" descr="http://player.myshared.ru/228551/data/images/img1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http://player.myshared.ru/228551/data/images/img1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01135" cy="8351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B3F02" w:rsidRDefault="004B3F02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608A8" w:rsidRDefault="003608A8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608A8" w:rsidRDefault="003608A8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608A8" w:rsidRDefault="003608A8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3608A8" w:rsidRPr="00231408" w:rsidRDefault="003608A8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7C2431" w:rsidRPr="007C2431" w:rsidRDefault="007C2431" w:rsidP="001B7AA6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3608A8" w:rsidRDefault="00325A7E" w:rsidP="00325A7E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И ЗАЩИТА ВЫХЛОПНЫХ ШАХТ ГПА</w:t>
                            </w:r>
                          </w:p>
                          <w:p w:rsidR="00325A7E" w:rsidRPr="00325A7E" w:rsidRDefault="009A0012" w:rsidP="00325A7E">
                            <w:pPr>
                              <w:pStyle w:val="a3"/>
                              <w:ind w:left="0"/>
                              <w:jc w:val="both"/>
                              <w:rPr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9A0012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389380" cy="1114425"/>
                                  <wp:effectExtent l="0" t="0" r="1270" b="9525"/>
                                  <wp:docPr id="48" name="Рисунок 4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8536" cy="1137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8" o:spid="_x0000_s1031" style="position:absolute;margin-left:440.3pt;margin-top:.15pt;width:366.75pt;height:54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" fillcolor="window" strokecolor="windowText" strokeweight="1.5pt">
                <v:stroke joinstyle="miter"/>
                <v:textbox>
                  <w:txbxContent>
                    <w:p w:rsidR="00EC30DF" w:rsidRDefault="00262C26" w:rsidP="004C494B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НАСОСНЫХ КОЛЕС</w:t>
                      </w:r>
                    </w:p>
                    <w:p w:rsidR="00262C26" w:rsidRDefault="002A5A7E" w:rsidP="002A5A7E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>
                            <wp:extent cx="1879600" cy="1076325"/>
                            <wp:effectExtent l="0" t="0" r="0" b="47625"/>
                            <wp:docPr id="14" name="Схема 14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5" r:lo="rId13" r:qs="rId14" r:cs="rId15"/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>
                            <wp:extent cx="1846580" cy="1074420"/>
                            <wp:effectExtent l="0" t="0" r="0" b="49530"/>
                            <wp:docPr id="16" name="Схема 16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6" r:lo="rId18" r:qs="rId19" r:cs="rId20"/>
                              </a:graphicData>
                            </a:graphic>
                          </wp:inline>
                        </w:drawing>
                      </w:r>
                    </w:p>
                    <w:p w:rsidR="002A5A7E" w:rsidRPr="00325A7E" w:rsidRDefault="002A5A7E" w:rsidP="002A5A7E">
                      <w:pPr>
                        <w:pStyle w:val="a3"/>
                        <w:ind w:left="0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2A5A7E" w:rsidRDefault="007F38A5" w:rsidP="003D7DB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И УСИЛЕНИЕ ЛОПАТОК ГТД</w:t>
                      </w:r>
                    </w:p>
                    <w:p w:rsidR="007F38A5" w:rsidRDefault="007F38A5" w:rsidP="007F38A5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7F38A5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33525" cy="1343320"/>
                            <wp:effectExtent l="0" t="0" r="0" b="9525"/>
                            <wp:docPr id="18" name="Рисунок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7953" cy="134719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F38A5" w:rsidRPr="00325A7E" w:rsidRDefault="007F38A5" w:rsidP="007F38A5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7F38A5" w:rsidRDefault="001B7AA6" w:rsidP="007F38A5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ШТОКОВ ГИДРОЦИЛИНДРОВ</w:t>
                      </w:r>
                    </w:p>
                    <w:p w:rsidR="001B7AA6" w:rsidRDefault="004B3F02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4B3F02">
                        <w:rPr>
                          <w:rFonts w:ascii="Calibri" w:eastAsia="Calibri" w:hAnsi="Calibri" w:cs="Times New Roman"/>
                          <w:noProof/>
                          <w:lang w:eastAsia="ru-RU"/>
                        </w:rPr>
                        <w:drawing>
                          <wp:inline distT="0" distB="0" distL="0" distR="0" wp14:anchorId="44807971" wp14:editId="0FBFD07A">
                            <wp:extent cx="4001135" cy="835128"/>
                            <wp:effectExtent l="0" t="0" r="0" b="3175"/>
                            <wp:docPr id="36" name="Рисунок 36" descr="http://player.myshared.ru/228551/data/images/img1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http://player.myshared.ru/228551/data/images/img1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01135" cy="8351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B3F02" w:rsidRDefault="004B3F02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608A8" w:rsidRDefault="003608A8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608A8" w:rsidRDefault="003608A8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608A8" w:rsidRDefault="003608A8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3608A8" w:rsidRPr="00231408" w:rsidRDefault="003608A8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7C2431" w:rsidRPr="007C2431" w:rsidRDefault="007C2431" w:rsidP="001B7AA6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3608A8" w:rsidRDefault="00325A7E" w:rsidP="00325A7E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И ЗАЩИТА ВЫХЛОПНЫХ ШАХТ ГПА</w:t>
                      </w:r>
                    </w:p>
                    <w:p w:rsidR="00325A7E" w:rsidRPr="00325A7E" w:rsidRDefault="009A0012" w:rsidP="00325A7E">
                      <w:pPr>
                        <w:pStyle w:val="a3"/>
                        <w:ind w:left="0"/>
                        <w:jc w:val="both"/>
                        <w:rPr>
                          <w:color w:val="C00000"/>
                          <w:sz w:val="24"/>
                          <w:szCs w:val="24"/>
                        </w:rPr>
                      </w:pPr>
                      <w:r w:rsidRPr="009A0012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389380" cy="1114425"/>
                            <wp:effectExtent l="0" t="0" r="1270" b="9525"/>
                            <wp:docPr id="48" name="Рисунок 4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8536" cy="11378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70282C" w:rsidRPr="0070282C" w:rsidRDefault="0070282C" w:rsidP="0070282C"/>
    <w:p w:rsidR="0070282C" w:rsidRDefault="0070282C" w:rsidP="0070282C">
      <w:pPr>
        <w:jc w:val="both"/>
      </w:pPr>
    </w:p>
    <w:p w:rsidR="00223F2F" w:rsidRDefault="00223F2F" w:rsidP="0070282C">
      <w:pPr>
        <w:jc w:val="both"/>
      </w:pP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7F38A5" w:rsidP="00223F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7497445</wp:posOffset>
                </wp:positionH>
                <wp:positionV relativeFrom="paragraph">
                  <wp:posOffset>63500</wp:posOffset>
                </wp:positionV>
                <wp:extent cx="2419350" cy="1295400"/>
                <wp:effectExtent l="0" t="0" r="19050" b="19050"/>
                <wp:wrapNone/>
                <wp:docPr id="23" name="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295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8A5" w:rsidRPr="007F38A5" w:rsidRDefault="007F38A5" w:rsidP="007F38A5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F38A5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Освоены технологии нанесения износостойких, коррозионностойких и жаростойких покрытий на поверхности лопаток (в т.ч. компрессорных) и других деталей горячего тракта газотурбинного двигателя: корпуса силовых аппаратов, кольцевые камеры</w:t>
                            </w:r>
                            <w:r w:rsidRPr="007F38A5">
                              <w:rPr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7F38A5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сгорания и т.д.</w:t>
                            </w:r>
                          </w:p>
                          <w:p w:rsidR="007F38A5" w:rsidRPr="007F38A5" w:rsidRDefault="007F38A5" w:rsidP="007F38A5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F38A5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По данным ОАО «</w:t>
                            </w:r>
                            <w:proofErr w:type="spellStart"/>
                            <w:r w:rsidRPr="007F38A5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МосТрансГаз</w:t>
                            </w:r>
                            <w:proofErr w:type="spellEnd"/>
                            <w:r w:rsidRPr="007F38A5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» ресурс работы лопаток увеличился с 20 до 80 тысяч часов.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3" o:spid="_x0000_s1032" style="position:absolute;margin-left:590.35pt;margin-top:5pt;width:190.5pt;height:10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" fillcolor="#5b9bd5 [3204]" strokecolor="#1f4d78 [1604]" strokeweight="1pt">
                <v:textbox>
                  <w:txbxContent>
                    <w:p w:rsidR="007F38A5" w:rsidRPr="007F38A5" w:rsidRDefault="007F38A5" w:rsidP="007F38A5">
                      <w:pPr>
                        <w:jc w:val="both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Освоены технологии нанесения износостойких, коррозионностойких и жаростойких покрытий на поверхности лопаток (в т.ч. компрессорных) и других деталей горячего тракта газотурбинного двигателя: корпуса силовых аппаратов, кольцевые камеры</w:t>
                      </w:r>
                      <w:r w:rsidRPr="007F38A5">
                        <w:rPr>
                          <w:b/>
                          <w:color w:val="000000" w:themeColor="text1"/>
                        </w:rPr>
                        <w:t xml:space="preserve"> </w:t>
                      </w:r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сгорания и т.д.</w:t>
                      </w:r>
                    </w:p>
                    <w:p w:rsidR="007F38A5" w:rsidRPr="007F38A5" w:rsidRDefault="007F38A5" w:rsidP="007F38A5">
                      <w:pPr>
                        <w:jc w:val="both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По данным ОАО «</w:t>
                      </w:r>
                      <w:proofErr w:type="spellStart"/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МосТрансГаз</w:t>
                      </w:r>
                      <w:proofErr w:type="spellEnd"/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» ресурс работы лопаток увеличился с 20 до 80 тысяч</w:t>
                      </w:r>
                      <w:bookmarkStart w:id="1" w:name="_GoBack"/>
                      <w:bookmarkEnd w:id="1"/>
                      <w:r w:rsidRPr="007F38A5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часов.</w:t>
                      </w:r>
                    </w:p>
                  </w:txbxContent>
                </v:textbox>
              </v:rect>
            </w:pict>
          </mc:Fallback>
        </mc:AlternateContent>
      </w: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4B3F02" w:rsidP="00223F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5896610</wp:posOffset>
                </wp:positionH>
                <wp:positionV relativeFrom="paragraph">
                  <wp:posOffset>29845</wp:posOffset>
                </wp:positionV>
                <wp:extent cx="3991610" cy="781050"/>
                <wp:effectExtent l="0" t="0" r="27940" b="19050"/>
                <wp:wrapNone/>
                <wp:docPr id="46" name="Прямо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1610" cy="781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608A8" w:rsidRPr="003608A8" w:rsidRDefault="003608A8" w:rsidP="003608A8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608A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ПРОБЛЕМА: Абразивный и коррозионный износ поверхностей.</w:t>
                            </w:r>
                          </w:p>
                          <w:p w:rsidR="004B3F02" w:rsidRPr="003608A8" w:rsidRDefault="003608A8" w:rsidP="003608A8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608A8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РЕШЕНИЕ: Высокоскоростное напыление твердых сплавов увеличивает межремонтный цикл эксплуатации оборудования не менее чем в 2,5 раза.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6" o:spid="_x0000_s1033" style="position:absolute;margin-left:464.3pt;margin-top:2.35pt;width:314.3pt;height:61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" fillcolor="#5b9bd5 [3204]" strokecolor="#1f4d78 [1604]" strokeweight="1pt">
                <v:textbox>
                  <w:txbxContent>
                    <w:p w:rsidR="003608A8" w:rsidRPr="003608A8" w:rsidRDefault="003608A8" w:rsidP="003608A8">
                      <w:pPr>
                        <w:jc w:val="both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3608A8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ПРОБЛЕМА: Абразивный и коррозионный износ поверхностей.</w:t>
                      </w:r>
                    </w:p>
                    <w:p w:rsidR="004B3F02" w:rsidRPr="003608A8" w:rsidRDefault="003608A8" w:rsidP="003608A8">
                      <w:pPr>
                        <w:jc w:val="both"/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3608A8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РЕШЕНИЕ: Высокоскоростное напыление твердых сплавов увеличивает межремонтный цикл эксплуатации оборудования не менее чем в 2,5 раза.</w:t>
                      </w:r>
                    </w:p>
                  </w:txbxContent>
                </v:textbox>
              </v:rect>
            </w:pict>
          </mc:Fallback>
        </mc:AlternateContent>
      </w: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31408" w:rsidP="00223F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5AEABFE" wp14:editId="5908F6FB">
                <wp:simplePos x="0" y="0"/>
                <wp:positionH relativeFrom="column">
                  <wp:posOffset>7364095</wp:posOffset>
                </wp:positionH>
                <wp:positionV relativeFrom="paragraph">
                  <wp:posOffset>149860</wp:posOffset>
                </wp:positionV>
                <wp:extent cx="2524125" cy="1085850"/>
                <wp:effectExtent l="0" t="0" r="28575" b="19050"/>
                <wp:wrapNone/>
                <wp:docPr id="49" name="Прямо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156C5" w:rsidRPr="004766DE" w:rsidRDefault="004766DE" w:rsidP="004766DE">
                            <w:pPr>
                              <w:jc w:val="both"/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4766DE">
                              <w:rPr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Восстановление и защита металлических выхлопных труб с помощью газотермического напыления: слой 200-250 мкм алюминия с последующей пропиткой при нагреве до + 2000С диффундирует и образует интерметаллидный алюмосилицированный слой, который не подвержен коррозии и сохраняет защитные свойства до + 8000С.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AEABFE" id="Прямоугольник 49" o:spid="_x0000_s1034" style="position:absolute;margin-left:579.85pt;margin-top:11.8pt;width:198.75pt;height:85.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" fillcolor="#5b9bd5 [3204]" strokecolor="#1f4d78 [1604]" strokeweight="1pt">
                <v:textbox>
                  <w:txbxContent>
                    <w:p w:rsidR="008156C5" w:rsidRPr="004766DE" w:rsidRDefault="004766DE" w:rsidP="004766DE">
                      <w:pPr>
                        <w:jc w:val="both"/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4766DE">
                        <w:rPr>
                          <w:b/>
                          <w:color w:val="000000" w:themeColor="text1"/>
                          <w:sz w:val="16"/>
                          <w:szCs w:val="16"/>
                        </w:rPr>
                        <w:t>Восстановление и защита металлических выхлопных труб с помощью газотермического напыления: слой 200-250 мкм алюминия с последующей пропиткой при нагреве до + 2000С диффундирует и образует интерметаллидный алюмосилицированный слой, который не подвержен коррозии и сохраняет защитные свойства до + 8000С.</w:t>
                      </w:r>
                    </w:p>
                  </w:txbxContent>
                </v:textbox>
              </v:rect>
            </w:pict>
          </mc:Fallback>
        </mc:AlternateContent>
      </w:r>
    </w:p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Pr="00223F2F" w:rsidRDefault="00223F2F" w:rsidP="00223F2F"/>
    <w:p w:rsidR="00223F2F" w:rsidRDefault="00223F2F" w:rsidP="00223F2F"/>
    <w:p w:rsidR="00223F2F" w:rsidRDefault="00223F2F" w:rsidP="00223F2F"/>
    <w:p w:rsidR="0070282C" w:rsidRDefault="0070282C" w:rsidP="00223F2F">
      <w:pPr>
        <w:jc w:val="right"/>
      </w:pPr>
    </w:p>
    <w:p w:rsidR="00223F2F" w:rsidRDefault="00223F2F" w:rsidP="00223F2F">
      <w:pPr>
        <w:jc w:val="right"/>
      </w:pPr>
    </w:p>
    <w:p w:rsidR="00223F2F" w:rsidRDefault="00223F2F" w:rsidP="00223F2F"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1C25C1E" wp14:editId="5854B48D">
                <wp:simplePos x="0" y="0"/>
                <wp:positionH relativeFrom="column">
                  <wp:posOffset>372110</wp:posOffset>
                </wp:positionH>
                <wp:positionV relativeFrom="paragraph">
                  <wp:posOffset>157480</wp:posOffset>
                </wp:positionV>
                <wp:extent cx="4635298" cy="7029514"/>
                <wp:effectExtent l="0" t="0" r="13335" b="19050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298" cy="7029514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23F2F" w:rsidRPr="00BA661E" w:rsidRDefault="008F302C" w:rsidP="00223F2F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BA661E"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  <w:t>ВОССТАНОВЛЕНИЕ ПОВЕРХНОСТЕЙ АДСОРБЕРА</w:t>
                            </w:r>
                          </w:p>
                          <w:p w:rsidR="008F302C" w:rsidRDefault="00891959" w:rsidP="008F302C">
                            <w:pPr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383030" cy="857250"/>
                                  <wp:effectExtent l="0" t="0" r="0" b="38100"/>
                                  <wp:docPr id="51" name="Схема 51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7" r:lo="rId28" r:qs="rId29" r:cs="rId30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91959" w:rsidRPr="00A642EC" w:rsidRDefault="00805F06" w:rsidP="008F302C">
                            <w:pPr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404620" cy="885825"/>
                                  <wp:effectExtent l="0" t="0" r="0" b="28575"/>
                                  <wp:docPr id="53" name="Схема 5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32" r:lo="rId33" r:qs="rId34" r:cs="rId3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47231" w:rsidRPr="00A642EC" w:rsidRDefault="00147231" w:rsidP="008F302C">
                            <w:pPr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147231" w:rsidRPr="00BA661E" w:rsidRDefault="00F35D78" w:rsidP="00147231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BA661E"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  <w:t>УПРОЧНЕНИЕ ДЕТАЛЕЙ ЗАПОРНОЙ АРМАТУРЫ</w:t>
                            </w:r>
                          </w:p>
                          <w:p w:rsidR="00F35D78" w:rsidRDefault="000918E9" w:rsidP="00F35D78">
                            <w:pPr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0918E9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383030" cy="1142735"/>
                                  <wp:effectExtent l="0" t="0" r="7620" b="635"/>
                                  <wp:docPr id="55" name="Рисунок 5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90031" cy="11485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B7F88" w:rsidRPr="00A642EC" w:rsidRDefault="00CB7F88" w:rsidP="00F35D78">
                            <w:pPr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CB7F88" w:rsidRDefault="00A642EC" w:rsidP="008E4B68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BA661E"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  <w:t>ЛИКВИДАЦИЯ ВОДОПРИТОКОВ В ГАЗОКОНДЕНСАТНЫХ СКВАЖИНАХ</w:t>
                            </w:r>
                          </w:p>
                          <w:p w:rsidR="00BA661E" w:rsidRDefault="00BA661E" w:rsidP="008E4B68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BA661E" w:rsidRPr="00BA661E" w:rsidRDefault="00BA661E" w:rsidP="008E4B68">
                            <w:pPr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A642EC" w:rsidRPr="00A642EC" w:rsidRDefault="00A642EC" w:rsidP="00A642EC">
                            <w:pPr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  <w:r w:rsidRPr="00A642E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362075" cy="1952625"/>
                                  <wp:effectExtent l="0" t="0" r="9525" b="9525"/>
                                  <wp:docPr id="57" name="Рисунок 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8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78514" cy="19761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C25C1E" id="Скругленный прямоугольник 10" o:spid="_x0000_s1035" style="position:absolute;margin-left:29.3pt;margin-top:12.4pt;width:365pt;height:553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" fillcolor="window" strokecolor="windowText" strokeweight="1.5pt">
                <v:stroke joinstyle="miter"/>
                <v:textbox>
                  <w:txbxContent>
                    <w:p w:rsidR="00223F2F" w:rsidRPr="00BA661E" w:rsidRDefault="008F302C" w:rsidP="00223F2F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BA661E">
                        <w:rPr>
                          <w:b/>
                          <w:color w:val="C00000"/>
                          <w:sz w:val="20"/>
                          <w:szCs w:val="20"/>
                        </w:rPr>
                        <w:t>ВОССТАНОВЛЕНИЕ ПОВЕРХНОСТЕЙ АДСОРБЕРА</w:t>
                      </w:r>
                    </w:p>
                    <w:p w:rsidR="008F302C" w:rsidRDefault="00891959" w:rsidP="008F302C">
                      <w:pPr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>
                            <wp:extent cx="1383030" cy="857250"/>
                            <wp:effectExtent l="0" t="0" r="0" b="38100"/>
                            <wp:docPr id="51" name="Схема 51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39" r:lo="rId28" r:qs="rId29" r:cs="rId30"/>
                              </a:graphicData>
                            </a:graphic>
                          </wp:inline>
                        </w:drawing>
                      </w:r>
                    </w:p>
                    <w:p w:rsidR="00891959" w:rsidRPr="00A642EC" w:rsidRDefault="00805F06" w:rsidP="008F302C">
                      <w:pPr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  <w:drawing>
                          <wp:inline distT="0" distB="0" distL="0" distR="0">
                            <wp:extent cx="1404620" cy="885825"/>
                            <wp:effectExtent l="0" t="0" r="0" b="28575"/>
                            <wp:docPr id="53" name="Схема 5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40" r:lo="rId33" r:qs="rId34" r:cs="rId35"/>
                              </a:graphicData>
                            </a:graphic>
                          </wp:inline>
                        </w:drawing>
                      </w:r>
                    </w:p>
                    <w:p w:rsidR="00147231" w:rsidRPr="00A642EC" w:rsidRDefault="00147231" w:rsidP="008F302C">
                      <w:pPr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147231" w:rsidRPr="00BA661E" w:rsidRDefault="00F35D78" w:rsidP="00147231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BA661E">
                        <w:rPr>
                          <w:b/>
                          <w:color w:val="C00000"/>
                          <w:sz w:val="20"/>
                          <w:szCs w:val="20"/>
                        </w:rPr>
                        <w:t>УПРОЧНЕНИЕ ДЕТАЛЕЙ ЗАПОРНОЙ АРМАТУРЫ</w:t>
                      </w:r>
                    </w:p>
                    <w:p w:rsidR="00F35D78" w:rsidRDefault="000918E9" w:rsidP="00F35D78">
                      <w:pPr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 w:rsidRPr="000918E9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383030" cy="1142735"/>
                            <wp:effectExtent l="0" t="0" r="7620" b="635"/>
                            <wp:docPr id="55" name="Рисунок 5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90031" cy="11485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B7F88" w:rsidRPr="00A642EC" w:rsidRDefault="00CB7F88" w:rsidP="00F35D78">
                      <w:pPr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CB7F88" w:rsidRDefault="00A642EC" w:rsidP="008E4B68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BA661E">
                        <w:rPr>
                          <w:b/>
                          <w:color w:val="C00000"/>
                          <w:sz w:val="20"/>
                          <w:szCs w:val="20"/>
                        </w:rPr>
                        <w:t>ЛИКВИДАЦИЯ ВОДОПРИТОКОВ В ГАЗОКОНДЕНСАТНЫХ СКВАЖИНАХ</w:t>
                      </w:r>
                    </w:p>
                    <w:p w:rsidR="00BA661E" w:rsidRDefault="00BA661E" w:rsidP="008E4B68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BA661E" w:rsidRPr="00BA661E" w:rsidRDefault="00BA661E" w:rsidP="008E4B68">
                      <w:pPr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A642EC" w:rsidRPr="00A642EC" w:rsidRDefault="00A642EC" w:rsidP="00A642EC">
                      <w:pPr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  <w:r w:rsidRPr="00A642EC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362075" cy="1952625"/>
                            <wp:effectExtent l="0" t="0" r="9525" b="9525"/>
                            <wp:docPr id="57" name="Рисунок 5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8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78514" cy="19761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223F2F" w:rsidRDefault="00223F2F" w:rsidP="00223F2F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49F7444" wp14:editId="343C35E3">
                <wp:simplePos x="0" y="0"/>
                <wp:positionH relativeFrom="column">
                  <wp:posOffset>5591810</wp:posOffset>
                </wp:positionH>
                <wp:positionV relativeFrom="paragraph">
                  <wp:posOffset>5715</wp:posOffset>
                </wp:positionV>
                <wp:extent cx="4657725" cy="6972300"/>
                <wp:effectExtent l="0" t="0" r="28575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94281" w:rsidRDefault="00522249" w:rsidP="00D47E2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>ВОССТАНОВЛЕНИЕ ШНЕКОВ</w:t>
                            </w:r>
                          </w:p>
                          <w:p w:rsidR="00741DEB" w:rsidRDefault="00741DEB" w:rsidP="00D47E2F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522249" w:rsidRDefault="00741DEB" w:rsidP="00522249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999A7FC" wp14:editId="0918F9BA">
                                  <wp:extent cx="1506220" cy="1581150"/>
                                  <wp:effectExtent l="0" t="0" r="0" b="0"/>
                                  <wp:docPr id="61" name="Рисунок 61" descr="Наплавка шнеков. Ремонт, изготовление шнеков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Наплавка шнеков. Ремонт, изготовление шнеков.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9045" cy="16051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41DEB" w:rsidRDefault="00741DEB" w:rsidP="00522249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856809" w:rsidRPr="00856809" w:rsidRDefault="00856809" w:rsidP="00522249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16"/>
                                <w:szCs w:val="16"/>
                              </w:rPr>
                            </w:pPr>
                          </w:p>
                          <w:p w:rsidR="00856809" w:rsidRPr="001A2736" w:rsidRDefault="00856809" w:rsidP="001A2736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1A2736">
                              <w:rPr>
                                <w:b/>
                                <w:color w:val="C00000"/>
                              </w:rPr>
                              <w:t xml:space="preserve">ВОССТАНОВЛЕНИЕ ГЕОМЕТРИЧЕСКИХ РАЗМЕРОВ ДЕТАЛЕЙ И УЗЛОВ ГАЗОПЕРЕКАЧИВАЮЩИХ АГРЕГАТОВ НА ПРИМЕРЕ </w:t>
                            </w:r>
                          </w:p>
                          <w:p w:rsidR="00741DEB" w:rsidRDefault="00856809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1A2736">
                              <w:rPr>
                                <w:b/>
                                <w:color w:val="C00000"/>
                              </w:rPr>
                              <w:t>ЭЛЕМЕНТОВ МУФТОВОГО СОЕДИНЕНИЯ</w:t>
                            </w:r>
                          </w:p>
                          <w:p w:rsidR="001A2736" w:rsidRP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</w:p>
                          <w:p w:rsid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1A2736" w:rsidRDefault="001A2736" w:rsidP="00856809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</w:p>
                          <w:p w:rsidR="00856809" w:rsidRPr="00856809" w:rsidRDefault="00B276B1" w:rsidP="00B276B1">
                            <w:pPr>
                              <w:pStyle w:val="a3"/>
                              <w:ind w:left="0"/>
                              <w:jc w:val="both"/>
                              <w:rPr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B276B1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476375" cy="1266825"/>
                                  <wp:effectExtent l="0" t="0" r="9525" b="9525"/>
                                  <wp:docPr id="62" name="Рисунок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5902" cy="127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49F7444" id="Скругленный прямоугольник 11" o:spid="_x0000_s1036" style="position:absolute;margin-left:440.3pt;margin-top:.45pt;width:366.75pt;height:549pt;z-index:-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" fillcolor="window" strokecolor="windowText" strokeweight="1.5pt">
                <v:stroke joinstyle="miter"/>
                <v:textbox>
                  <w:txbxContent>
                    <w:p w:rsidR="00F94281" w:rsidRDefault="00522249" w:rsidP="00D47E2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>ВОССТАНОВЛЕНИЕ ШНЕКОВ</w:t>
                      </w:r>
                    </w:p>
                    <w:p w:rsidR="00741DEB" w:rsidRDefault="00741DEB" w:rsidP="00D47E2F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522249" w:rsidRDefault="00741DEB" w:rsidP="00522249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999A7FC" wp14:editId="0918F9BA">
                            <wp:extent cx="1506220" cy="1581150"/>
                            <wp:effectExtent l="0" t="0" r="0" b="0"/>
                            <wp:docPr id="61" name="Рисунок 61" descr="Наплавка шнеков. Ремонт, изготовление шнеков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Наплавка шнеков. Ремонт, изготовление шнеков.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9045" cy="160511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41DEB" w:rsidRDefault="00741DEB" w:rsidP="00522249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856809" w:rsidRPr="00856809" w:rsidRDefault="00856809" w:rsidP="00522249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16"/>
                          <w:szCs w:val="16"/>
                        </w:rPr>
                      </w:pPr>
                    </w:p>
                    <w:p w:rsidR="00856809" w:rsidRPr="001A2736" w:rsidRDefault="00856809" w:rsidP="001A2736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</w:rPr>
                      </w:pPr>
                      <w:r w:rsidRPr="001A2736">
                        <w:rPr>
                          <w:b/>
                          <w:color w:val="C00000"/>
                        </w:rPr>
                        <w:t xml:space="preserve">ВОССТАНОВЛЕНИЕ ГЕОМЕТРИЧЕСКИХ РАЗМЕРОВ ДЕТАЛЕЙ И УЗЛОВ ГАЗОПЕРЕКАЧИВАЮЩИХ АГРЕГАТОВ НА ПРИМЕРЕ </w:t>
                      </w:r>
                    </w:p>
                    <w:p w:rsidR="00741DEB" w:rsidRDefault="00856809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</w:rPr>
                      </w:pPr>
                      <w:r w:rsidRPr="001A2736">
                        <w:rPr>
                          <w:b/>
                          <w:color w:val="C00000"/>
                        </w:rPr>
                        <w:t>ЭЛЕМЕНТОВ МУФТОВОГО СОЕДИНЕНИЯ</w:t>
                      </w:r>
                    </w:p>
                    <w:p w:rsidR="001A2736" w:rsidRP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</w:rPr>
                      </w:pPr>
                    </w:p>
                    <w:p w:rsid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1A2736" w:rsidRDefault="001A2736" w:rsidP="00856809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</w:p>
                    <w:p w:rsidR="00856809" w:rsidRPr="00856809" w:rsidRDefault="00B276B1" w:rsidP="00B276B1">
                      <w:pPr>
                        <w:pStyle w:val="a3"/>
                        <w:ind w:left="0"/>
                        <w:jc w:val="both"/>
                        <w:rPr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B276B1">
                        <w:drawing>
                          <wp:inline distT="0" distB="0" distL="0" distR="0">
                            <wp:extent cx="1476375" cy="1266825"/>
                            <wp:effectExtent l="0" t="0" r="9525" b="9525"/>
                            <wp:docPr id="62" name="Рисунок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85902" cy="127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223F2F" w:rsidRPr="0070282C" w:rsidRDefault="00223F2F" w:rsidP="00223F2F"/>
    <w:p w:rsidR="00C53BFA" w:rsidRDefault="009A0B6F" w:rsidP="00223F2F">
      <w:pPr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D8D0A23" wp14:editId="36CABB14">
                <wp:simplePos x="0" y="0"/>
                <wp:positionH relativeFrom="column">
                  <wp:posOffset>7468235</wp:posOffset>
                </wp:positionH>
                <wp:positionV relativeFrom="paragraph">
                  <wp:posOffset>150495</wp:posOffset>
                </wp:positionV>
                <wp:extent cx="2667000" cy="1943100"/>
                <wp:effectExtent l="0" t="0" r="19050" b="19050"/>
                <wp:wrapNone/>
                <wp:docPr id="60" name="Прямо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943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0B6F" w:rsidRPr="00FD0BFD" w:rsidRDefault="009A0B6F" w:rsidP="00FD0BFD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В зависимости от условий работы шнека для восстановления используются сплавы на основе </w:t>
                            </w:r>
                            <w:proofErr w:type="spellStart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Fe</w:t>
                            </w:r>
                            <w:proofErr w:type="spellEnd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Ni</w:t>
                            </w:r>
                            <w:proofErr w:type="spellEnd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или </w:t>
                            </w:r>
                            <w:proofErr w:type="spellStart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Co</w:t>
                            </w:r>
                            <w:proofErr w:type="spellEnd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Твердость наплавленного слоя может составлять от 45 до 60 HRC, а срок службы при этом повышается минимум в 2 раза по сравнению с азотированными шнеками, а </w:t>
                            </w:r>
                            <w:r w:rsidR="00FD0BFD"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также с тонкопленочными покрытиями.</w:t>
                            </w:r>
                          </w:p>
                          <w:p w:rsidR="009A0B6F" w:rsidRPr="00FD0BFD" w:rsidRDefault="009A0B6F" w:rsidP="00FD0BFD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Предлагаемые технологии могут успешно использоваться </w:t>
                            </w:r>
                            <w:r w:rsid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в том числе для восстановления шнеков </w:t>
                            </w:r>
                            <w:r w:rsidR="00FD0BFD"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термопласт автоматов</w:t>
                            </w:r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различных марок: BORCHE, DEMAG, DONGSHIN HYDRAULICS </w:t>
                            </w:r>
                            <w:proofErr w:type="spellStart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Co</w:t>
                            </w:r>
                            <w:proofErr w:type="spellEnd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CYBERTECH, HAIXIONG, ARBURG </w:t>
                            </w:r>
                            <w:proofErr w:type="spellStart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GmbH</w:t>
                            </w:r>
                            <w:proofErr w:type="spellEnd"/>
                            <w:r w:rsidRPr="00FD0BF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8D0A23" id="Прямоугольник 60" o:spid="_x0000_s1037" style="position:absolute;left:0;text-align:left;margin-left:588.05pt;margin-top:11.85pt;width:210pt;height:153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" fillcolor="#5b9bd5 [3204]" strokecolor="#1f4d78 [1604]" strokeweight="1pt">
                <v:textbox>
                  <w:txbxContent>
                    <w:p w:rsidR="009A0B6F" w:rsidRPr="00FD0BFD" w:rsidRDefault="009A0B6F" w:rsidP="00FD0BFD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В зависимости от условий работы шнека для восстановления используются сплавы на основе </w:t>
                      </w:r>
                      <w:proofErr w:type="spellStart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Fe</w:t>
                      </w:r>
                      <w:proofErr w:type="spellEnd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Ni</w:t>
                      </w:r>
                      <w:proofErr w:type="spellEnd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или </w:t>
                      </w:r>
                      <w:proofErr w:type="spellStart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Co</w:t>
                      </w:r>
                      <w:proofErr w:type="spellEnd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. Твердость наплавленного слоя может составлять от 45 до 60 HRC, а срок службы при этом повышается минимум в 2 раза по сравнению с азотированными шнеками, а </w:t>
                      </w:r>
                      <w:r w:rsidR="00FD0BFD"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также с тонкопленочными покрытиями.</w:t>
                      </w:r>
                    </w:p>
                    <w:p w:rsidR="009A0B6F" w:rsidRPr="00FD0BFD" w:rsidRDefault="009A0B6F" w:rsidP="00FD0BFD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Предлагаемые технологии могут успешно использоваться </w:t>
                      </w:r>
                      <w:r w:rsid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в том числе для восстановления шнеков </w:t>
                      </w:r>
                      <w:r w:rsidR="00FD0BFD"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термопласт автоматов</w:t>
                      </w:r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различных марок: BORCHE, DEMAG, DONGSHIN HYDRAULICS </w:t>
                      </w:r>
                      <w:proofErr w:type="spellStart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Co</w:t>
                      </w:r>
                      <w:proofErr w:type="spellEnd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, CYBERTECH, HAIXIONG, ARBURG </w:t>
                      </w:r>
                      <w:proofErr w:type="spellStart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>GmbH</w:t>
                      </w:r>
                      <w:proofErr w:type="spellEnd"/>
                      <w:r w:rsidRPr="00FD0BFD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и др.</w:t>
                      </w:r>
                    </w:p>
                  </w:txbxContent>
                </v:textbox>
              </v:rect>
            </w:pict>
          </mc:Fallback>
        </mc:AlternateContent>
      </w:r>
    </w:p>
    <w:p w:rsidR="00C53BFA" w:rsidRPr="00C53BFA" w:rsidRDefault="00E03B48" w:rsidP="00C53B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C96C4C8" wp14:editId="0F07F065">
                <wp:simplePos x="0" y="0"/>
                <wp:positionH relativeFrom="column">
                  <wp:posOffset>2052955</wp:posOffset>
                </wp:positionH>
                <wp:positionV relativeFrom="paragraph">
                  <wp:posOffset>46990</wp:posOffset>
                </wp:positionV>
                <wp:extent cx="2719705" cy="1514475"/>
                <wp:effectExtent l="0" t="0" r="23495" b="28575"/>
                <wp:wrapNone/>
                <wp:docPr id="54" name="Прямо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9705" cy="15144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05F06" w:rsidRPr="00805F06" w:rsidRDefault="00805F06" w:rsidP="00805F06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ПРОБЛЕМА: 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Сильная коррозия внутренних поверхностей.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РЕШЕНИЕ: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Покрытие напылением нержавеющих сплавов на основе железа.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Твердость до 62 HRC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color w:val="000000" w:themeColor="text1"/>
                              </w:rPr>
                              <w:t>•</w:t>
                            </w:r>
                            <w:r w:rsidRPr="00805F06">
                              <w:rPr>
                                <w:color w:val="000000" w:themeColor="text1"/>
                              </w:rPr>
                              <w:tab/>
                            </w: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Сцепление до 80 МПА</w:t>
                            </w:r>
                          </w:p>
                          <w:p w:rsidR="00805F06" w:rsidRPr="00805F06" w:rsidRDefault="00805F06" w:rsidP="00805F06">
                            <w:pPr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•</w:t>
                            </w:r>
                            <w:r w:rsidRPr="00805F0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Практически полная остановка коррозии.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96C4C8" id="Прямоугольник 54" o:spid="_x0000_s1038" style="position:absolute;margin-left:161.65pt;margin-top:3.7pt;width:214.15pt;height:119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" fillcolor="#5b9bd5 [3204]" strokecolor="#1f4d78 [1604]" strokeweight="1pt">
                <v:textbox>
                  <w:txbxContent>
                    <w:p w:rsidR="00805F06" w:rsidRPr="00805F06" w:rsidRDefault="00805F06" w:rsidP="00805F06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ПРОБЛЕМА: </w:t>
                      </w:r>
                    </w:p>
                    <w:p w:rsidR="00805F06" w:rsidRPr="00805F06" w:rsidRDefault="00805F06" w:rsidP="00805F06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>Сильная коррозия внутренних поверхностей.</w:t>
                      </w:r>
                    </w:p>
                    <w:p w:rsidR="00805F06" w:rsidRPr="00805F06" w:rsidRDefault="00805F06" w:rsidP="00805F06">
                      <w:pP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РЕШЕНИЕ:</w:t>
                      </w:r>
                    </w:p>
                    <w:p w:rsidR="00805F06" w:rsidRPr="00805F06" w:rsidRDefault="00805F06" w:rsidP="00805F06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>Покрытие напылением нержавеющих сплавов на основе железа.</w:t>
                      </w:r>
                    </w:p>
                    <w:p w:rsidR="00805F06" w:rsidRPr="00805F06" w:rsidRDefault="00805F06" w:rsidP="00805F06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Твердость до 62 HRC</w:t>
                      </w:r>
                    </w:p>
                    <w:p w:rsidR="00805F06" w:rsidRPr="00805F06" w:rsidRDefault="00805F06" w:rsidP="00805F06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color w:val="000000" w:themeColor="text1"/>
                        </w:rPr>
                        <w:t>•</w:t>
                      </w:r>
                      <w:r w:rsidRPr="00805F06">
                        <w:rPr>
                          <w:color w:val="000000" w:themeColor="text1"/>
                        </w:rPr>
                        <w:tab/>
                      </w: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>Сцепление до 80 МПА</w:t>
                      </w:r>
                    </w:p>
                    <w:p w:rsidR="00805F06" w:rsidRPr="00805F06" w:rsidRDefault="00805F06" w:rsidP="00805F06">
                      <w:pPr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>•</w:t>
                      </w:r>
                      <w:r w:rsidRPr="00805F06">
                        <w:rPr>
                          <w:color w:val="000000" w:themeColor="text1"/>
                          <w:sz w:val="18"/>
                          <w:szCs w:val="18"/>
                        </w:rPr>
                        <w:tab/>
                        <w:t>Практически полная остановка коррозии.</w:t>
                      </w:r>
                    </w:p>
                  </w:txbxContent>
                </v:textbox>
              </v:rect>
            </w:pict>
          </mc:Fallback>
        </mc:AlternateContent>
      </w:r>
    </w:p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BA661E" w:rsidP="00C53B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C35594" wp14:editId="03B71989">
                <wp:simplePos x="0" y="0"/>
                <wp:positionH relativeFrom="column">
                  <wp:posOffset>2162810</wp:posOffset>
                </wp:positionH>
                <wp:positionV relativeFrom="paragraph">
                  <wp:posOffset>18415</wp:posOffset>
                </wp:positionV>
                <wp:extent cx="2643505" cy="1076325"/>
                <wp:effectExtent l="0" t="0" r="23495" b="28575"/>
                <wp:wrapNone/>
                <wp:docPr id="56" name="Прямо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3505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B7F88" w:rsidRPr="00CB7F88" w:rsidRDefault="00CB7F88" w:rsidP="00CB7F88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B7F88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ПРОБЛЕМА:</w:t>
                            </w:r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Высокий абразивный и коррозионный износ шиберов и седел задвижек.</w:t>
                            </w:r>
                          </w:p>
                          <w:p w:rsidR="00CB7F88" w:rsidRPr="00CB7F88" w:rsidRDefault="00CB7F88" w:rsidP="00CB7F88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B7F88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РЕШЕНИЕ:</w:t>
                            </w:r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Напыление WC/</w:t>
                            </w:r>
                            <w:proofErr w:type="spellStart"/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Co</w:t>
                            </w:r>
                            <w:proofErr w:type="spellEnd"/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/</w:t>
                            </w:r>
                            <w:proofErr w:type="spellStart"/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Cr</w:t>
                            </w:r>
                            <w:proofErr w:type="spellEnd"/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– предложено по программе импортозамещения.</w:t>
                            </w:r>
                          </w:p>
                          <w:p w:rsidR="000918E9" w:rsidRPr="00CB7F88" w:rsidRDefault="00CB7F88" w:rsidP="00CB7F88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B7F88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С 2007 года не зафиксировано ни одного случая выхода из строя восстановленных и усиленных агрегатов.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C35594" id="Прямоугольник 56" o:spid="_x0000_s1039" style="position:absolute;margin-left:170.3pt;margin-top:1.45pt;width:208.15pt;height:84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" fillcolor="#5b9bd5 [3204]" strokecolor="#1f4d78 [1604]" strokeweight="1pt">
                <v:textbox>
                  <w:txbxContent>
                    <w:p w:rsidR="00CB7F88" w:rsidRPr="00CB7F88" w:rsidRDefault="00CB7F88" w:rsidP="00CB7F88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B7F88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ПРОБЛЕМА:</w:t>
                      </w:r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Высокий абразивный и коррозионный износ шиберов и седел задвижек.</w:t>
                      </w:r>
                    </w:p>
                    <w:p w:rsidR="00CB7F88" w:rsidRPr="00CB7F88" w:rsidRDefault="00CB7F88" w:rsidP="00CB7F88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B7F88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РЕШЕНИЕ:</w:t>
                      </w:r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Напыление WC/</w:t>
                      </w:r>
                      <w:proofErr w:type="spellStart"/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>Co</w:t>
                      </w:r>
                      <w:proofErr w:type="spellEnd"/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>/</w:t>
                      </w:r>
                      <w:proofErr w:type="spellStart"/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>Cr</w:t>
                      </w:r>
                      <w:proofErr w:type="spellEnd"/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 xml:space="preserve"> – предложено по программе импортозамещения.</w:t>
                      </w:r>
                    </w:p>
                    <w:p w:rsidR="000918E9" w:rsidRPr="00CB7F88" w:rsidRDefault="00CB7F88" w:rsidP="00CB7F88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CB7F88">
                        <w:rPr>
                          <w:color w:val="000000" w:themeColor="text1"/>
                          <w:sz w:val="18"/>
                          <w:szCs w:val="18"/>
                        </w:rPr>
                        <w:t>С 2007 года не зафиксировано ни одного случая выхода из строя восстановленных и усиленных агрегатов.</w:t>
                      </w:r>
                    </w:p>
                  </w:txbxContent>
                </v:textbox>
              </v:rect>
            </w:pict>
          </mc:Fallback>
        </mc:AlternateContent>
      </w:r>
    </w:p>
    <w:p w:rsidR="00C53BFA" w:rsidRPr="00C53BFA" w:rsidRDefault="00C53BFA" w:rsidP="00C53BFA"/>
    <w:p w:rsidR="00C53BFA" w:rsidRPr="00C53BFA" w:rsidRDefault="00C53BFA" w:rsidP="00C53BFA"/>
    <w:p w:rsidR="00C53BFA" w:rsidRPr="00C53BFA" w:rsidRDefault="001A2736" w:rsidP="00C53B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023061" wp14:editId="0006C392">
                <wp:simplePos x="0" y="0"/>
                <wp:positionH relativeFrom="column">
                  <wp:posOffset>7439660</wp:posOffset>
                </wp:positionH>
                <wp:positionV relativeFrom="paragraph">
                  <wp:posOffset>146050</wp:posOffset>
                </wp:positionV>
                <wp:extent cx="2686050" cy="3257550"/>
                <wp:effectExtent l="0" t="0" r="19050" b="19050"/>
                <wp:wrapNone/>
                <wp:docPr id="65" name="Прямо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3257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76B1" w:rsidRPr="001A2736" w:rsidRDefault="001A2736" w:rsidP="001A2736">
                            <w:pPr>
                              <w:jc w:val="both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A2736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Восходящая труба - это английский технический термин, который в настоящее время используется в нефтедобывающей промышленности. Восходящая труба - это та труба, которая транспортирует нефть или газ между нефтяной платформой и нефтяной скважиной. Плавающая нефтяная платформа имеет гибкие восходящие трубы, которые соединяют скважину с нефтяной платформой. Две восходящих трубы прижимаются друг к другу и четыре элемента муфтового соединения с наружной резьбой соединяют их, смотрите приложенные фотографии. Поскольку вместе соединяются несколько восходящих труб, то главным образом из-за трения, возникающего между ними и трубами, элементы муфтового соединения с наружной резьбой подвергаются износу. Эти элементы муфтового соединения с наружной резьбой должны быть восстановлены после некоторого времени эксплуатации. Эти элементы муфтового соединения также называются штуцерными шпильками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023061" id="Прямоугольник 65" o:spid="_x0000_s1040" style="position:absolute;margin-left:585.8pt;margin-top:11.5pt;width:211.5pt;height:256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" fillcolor="#5b9bd5 [3204]" strokecolor="#1f4d78 [1604]" strokeweight="1pt">
                <v:textbox>
                  <w:txbxContent>
                    <w:p w:rsidR="00B276B1" w:rsidRPr="001A2736" w:rsidRDefault="001A2736" w:rsidP="001A2736">
                      <w:pPr>
                        <w:jc w:val="both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1A2736">
                        <w:rPr>
                          <w:color w:val="000000" w:themeColor="text1"/>
                          <w:sz w:val="18"/>
                          <w:szCs w:val="18"/>
                        </w:rPr>
                        <w:t>Восходящая труба - это английский технический термин, который в настоящее время используется в нефтедобывающей промышленности. Восходящая труба - это та труба, которая транспортирует нефть или газ между нефтяной платформой и нефтяной скважиной. Плавающая нефтяная платформа имеет гибкие восходящие трубы, которые соединяют скважину с нефтяной платформой. Две восходящих трубы прижимаются друг к другу и четыре элемента муфтового соединения с наружной резьбой соединяют их, смотрите приложенные фотографии. Поскольку вместе соединяются несколько восходящих труб, то главным образом из-за трения, возникающего между ними и трубами, элементы муфтового соединения с наружной резьбой подвергаются износу. Эти элементы муфтового соединения с наружной резьбой должны быть восстановлены после некоторого времени эксплуатации. Эти элементы муфтового соединения также называются штуцерными шпильками</w:t>
                      </w:r>
                    </w:p>
                  </w:txbxContent>
                </v:textbox>
              </v:rect>
            </w:pict>
          </mc:Fallback>
        </mc:AlternateContent>
      </w:r>
    </w:p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BA661E" w:rsidP="00C53BFA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897ED2" wp14:editId="6AD3077E">
                <wp:simplePos x="0" y="0"/>
                <wp:positionH relativeFrom="column">
                  <wp:posOffset>2124710</wp:posOffset>
                </wp:positionH>
                <wp:positionV relativeFrom="paragraph">
                  <wp:posOffset>55879</wp:posOffset>
                </wp:positionV>
                <wp:extent cx="2643505" cy="2828925"/>
                <wp:effectExtent l="0" t="0" r="23495" b="28575"/>
                <wp:wrapNone/>
                <wp:docPr id="58" name="Прямо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3505" cy="2828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661E" w:rsidRDefault="00854740" w:rsidP="00854740">
                            <w:pPr>
                              <w:jc w:val="both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85474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В связи с возрастающей ролью газа в топливно-энергетическом балансе страны особое внимание уделяется максимальному извлечению углеводородного сырья из месторождений и повышению нефте-газоотдачи пластов. Текущее состояние разработки многих длительно эксплуатируемых месторождений России характеризуется интенсивным обводнением и снижением темпа отбора углеводородного сырья. Это объясняется результатом выработки запасов газа и газового конденсата на многих месторождениях, вступающих в позднюю стадию разработки. В то же время около 10-50% запасов газа</w:t>
                            </w:r>
                            <w:r w:rsidRPr="00854740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Pr="0085474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остаются </w:t>
                            </w:r>
                            <w:r w:rsidR="00342A9E" w:rsidRPr="0085474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не извлечёнными</w:t>
                            </w:r>
                            <w:r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982CDA" w:rsidRPr="00982CDA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Нарушение оптимально возможных режимов в период интенсивного отбора газа на многих месторождениях резко осложнило их дальнейшую эксплуатацию.</w:t>
                            </w:r>
                          </w:p>
                          <w:p w:rsidR="00982CDA" w:rsidRPr="00854740" w:rsidRDefault="00342A9E" w:rsidP="00854740">
                            <w:pPr>
                              <w:jc w:val="both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342A9E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Специализированный участник Простого Инженерного Товарищества разработал, запатентовал и полностью освоил на практике технологию ликвидации водопротоков, восстановления и увеличения дебета скважин.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97ED2" id="Прямоугольник 58" o:spid="_x0000_s1041" style="position:absolute;margin-left:167.3pt;margin-top:4.4pt;width:208.15pt;height:222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" fillcolor="#5b9bd5 [3204]" strokecolor="#1f4d78 [1604]" strokeweight="1pt">
                <v:textbox>
                  <w:txbxContent>
                    <w:p w:rsidR="00BA661E" w:rsidRDefault="00854740" w:rsidP="00854740">
                      <w:pPr>
                        <w:jc w:val="both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854740">
                        <w:rPr>
                          <w:color w:val="000000" w:themeColor="text1"/>
                          <w:sz w:val="16"/>
                          <w:szCs w:val="16"/>
                        </w:rPr>
                        <w:t>В связи с возрастающей ролью газа в топливно-энергетическом балансе страны особое внимание уделяется максимальному извлечению углеводородного сырья из месторождений и повышению нефте-газоотдачи пластов. Текущее состояние разработки многих длительно эксплуатируемых месторождений России характеризуется интенсивным обводнением и снижением темпа отбора углеводородного сырья. Это объясняется результатом выработки запасов газа и газового конденсата на многих месторождениях, вступающих в позднюю стадию разработки. В то же время около 10-50% запасов газа</w:t>
                      </w:r>
                      <w:r w:rsidRPr="00854740">
                        <w:rPr>
                          <w:color w:val="000000" w:themeColor="text1"/>
                        </w:rPr>
                        <w:t xml:space="preserve"> </w:t>
                      </w:r>
                      <w:r w:rsidRPr="00854740"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остаются </w:t>
                      </w:r>
                      <w:r w:rsidR="00342A9E" w:rsidRPr="00854740">
                        <w:rPr>
                          <w:color w:val="000000" w:themeColor="text1"/>
                          <w:sz w:val="16"/>
                          <w:szCs w:val="16"/>
                        </w:rPr>
                        <w:t>не извлечёнными</w:t>
                      </w:r>
                      <w:r>
                        <w:rPr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  <w:r w:rsidR="00982CDA" w:rsidRPr="00982CDA">
                        <w:rPr>
                          <w:color w:val="000000" w:themeColor="text1"/>
                          <w:sz w:val="16"/>
                          <w:szCs w:val="16"/>
                        </w:rPr>
                        <w:t>Нарушение оптимально возможных режимов в период интенсивного отбора газа на многих месторождениях резко осложнило их дальнейшую эксплуатацию.</w:t>
                      </w:r>
                    </w:p>
                    <w:p w:rsidR="00982CDA" w:rsidRPr="00854740" w:rsidRDefault="00342A9E" w:rsidP="00854740">
                      <w:pPr>
                        <w:jc w:val="both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342A9E">
                        <w:rPr>
                          <w:color w:val="000000" w:themeColor="text1"/>
                          <w:sz w:val="16"/>
                          <w:szCs w:val="16"/>
                        </w:rPr>
                        <w:t>Специализированный участник Простого Инженерного Товарищества разработал, запатентовал и полностью освоил на практике технологию ликвидации водопротоков, восстановления и увеличения дебета скважин.</w:t>
                      </w:r>
                    </w:p>
                  </w:txbxContent>
                </v:textbox>
              </v:rect>
            </w:pict>
          </mc:Fallback>
        </mc:AlternateContent>
      </w:r>
    </w:p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Pr="00C53BFA" w:rsidRDefault="00C53BFA" w:rsidP="00C53BFA"/>
    <w:p w:rsidR="00C53BFA" w:rsidRDefault="00C53BFA" w:rsidP="00C53BFA"/>
    <w:p w:rsidR="00223F2F" w:rsidRDefault="00223F2F" w:rsidP="00C53BFA">
      <w:pPr>
        <w:jc w:val="right"/>
      </w:pPr>
    </w:p>
    <w:p w:rsidR="00C53BFA" w:rsidRDefault="00C53BFA" w:rsidP="00C53BFA">
      <w:pPr>
        <w:jc w:val="right"/>
      </w:pPr>
    </w:p>
    <w:p w:rsidR="00C53BFA" w:rsidRPr="00C53BFA" w:rsidRDefault="00C53BFA" w:rsidP="00C53BFA">
      <w:pPr>
        <w:jc w:val="both"/>
      </w:pPr>
      <w:r w:rsidRPr="00C53BFA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8E6560" wp14:editId="23D403BF">
                <wp:simplePos x="0" y="0"/>
                <wp:positionH relativeFrom="column">
                  <wp:posOffset>391160</wp:posOffset>
                </wp:positionH>
                <wp:positionV relativeFrom="paragraph">
                  <wp:posOffset>191770</wp:posOffset>
                </wp:positionV>
                <wp:extent cx="4657725" cy="6972300"/>
                <wp:effectExtent l="0" t="0" r="28575" b="19050"/>
                <wp:wrapNone/>
                <wp:docPr id="21" name="Скругленный прямо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70817" w:rsidRDefault="00070817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C76ABC" w:rsidRPr="001108CB" w:rsidRDefault="00004E50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  <w:t xml:space="preserve">     </w:t>
                            </w:r>
                            <w:r w:rsidR="00C76ABC" w:rsidRPr="001108CB">
                              <w:rPr>
                                <w:b/>
                                <w:noProof/>
                                <w:color w:val="C00000"/>
                                <w:sz w:val="28"/>
                                <w:szCs w:val="28"/>
                                <w:lang w:eastAsia="ru-RU"/>
                              </w:rPr>
                              <w:t>КАЧЕСТВО, КАЧЕСТВО</w:t>
                            </w:r>
                          </w:p>
                          <w:p w:rsidR="00C76ABC" w:rsidRDefault="00C76ABC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070817" w:rsidRDefault="00070817" w:rsidP="001108CB">
                            <w:pPr>
                              <w:pStyle w:val="a3"/>
                              <w:ind w:left="0"/>
                              <w:rPr>
                                <w:b/>
                                <w:noProof/>
                                <w:color w:val="C00000"/>
                                <w:sz w:val="24"/>
                                <w:szCs w:val="24"/>
                                <w:lang w:eastAsia="ru-RU"/>
                              </w:rPr>
                            </w:pPr>
                          </w:p>
                          <w:p w:rsidR="00070817" w:rsidRDefault="00070817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 w:rsidRPr="00070817"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08CB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5254F08" wp14:editId="7E98124D">
                                  <wp:extent cx="3799840" cy="2638425"/>
                                  <wp:effectExtent l="133350" t="76200" r="86360" b="142875"/>
                                  <wp:docPr id="47" name="Рисунок 47" descr="C:\Users\1\Desktop\верительные грамоты\Отличник качества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Рисунок 47" descr="C:\Users\1\Desktop\верительные грамоты\Отличник качества.jpg"/>
                                          <pic:cNvPicPr/>
                                        </pic:nvPicPr>
                                        <pic:blipFill>
                                          <a:blip r:embed="rId4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799840" cy="2638425"/>
                                          </a:xfrm>
                                          <a:prstGeom prst="roundRect">
                                            <a:avLst>
                                              <a:gd name="adj" fmla="val 16667"/>
                                            </a:avLst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outerShdw blurRad="76200" dist="38100" dir="78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contrasting" dir="t">
                                              <a:rot lat="0" lon="0" rev="4200000"/>
                                            </a:lightRig>
                                          </a:scene3d>
                                          <a:sp3d prstMaterial="plastic">
                                            <a:bevelT w="381000" h="114300" prst="relaxedInset"/>
                                            <a:contourClr>
                                              <a:srgbClr val="969696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1108CB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1108CB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</w:p>
                          <w:p w:rsidR="001108CB" w:rsidRPr="00070817" w:rsidRDefault="001108CB" w:rsidP="00070817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8"/>
                                <w:szCs w:val="28"/>
                              </w:rPr>
                              <w:t>И ЕЩЕ РАЗ - КАЧЕСТВО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1" o:spid="_x0000_s1042" style="position:absolute;left:0;text-align:left;margin-left:30.8pt;margin-top:15.1pt;width:366.75pt;height:54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" fillcolor="window" strokecolor="windowText" strokeweight="1.5pt">
                <v:stroke joinstyle="miter"/>
                <v:textbox>
                  <w:txbxContent>
                    <w:p w:rsidR="00070817" w:rsidRDefault="00070817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C76ABC" w:rsidRPr="001108CB" w:rsidRDefault="00004E50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</w:pPr>
                      <w:r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  <w:t xml:space="preserve">     </w:t>
                      </w:r>
                      <w:bookmarkStart w:id="1" w:name="_GoBack"/>
                      <w:bookmarkEnd w:id="1"/>
                      <w:r w:rsidR="00C76ABC" w:rsidRPr="001108CB">
                        <w:rPr>
                          <w:b/>
                          <w:noProof/>
                          <w:color w:val="C00000"/>
                          <w:sz w:val="28"/>
                          <w:szCs w:val="28"/>
                          <w:lang w:eastAsia="ru-RU"/>
                        </w:rPr>
                        <w:t>КАЧЕСТВО, КАЧЕСТВО</w:t>
                      </w:r>
                    </w:p>
                    <w:p w:rsidR="00C76ABC" w:rsidRDefault="00C76ABC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070817" w:rsidRDefault="00070817" w:rsidP="001108CB">
                      <w:pPr>
                        <w:pStyle w:val="a3"/>
                        <w:ind w:left="0"/>
                        <w:rPr>
                          <w:b/>
                          <w:noProof/>
                          <w:color w:val="C00000"/>
                          <w:sz w:val="24"/>
                          <w:szCs w:val="24"/>
                          <w:lang w:eastAsia="ru-RU"/>
                        </w:rPr>
                      </w:pPr>
                    </w:p>
                    <w:p w:rsidR="00070817" w:rsidRDefault="00070817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 w:rsidRPr="00070817">
                        <w:rPr>
                          <w:b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  <w:r w:rsidR="001108CB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5254F08" wp14:editId="7E98124D">
                            <wp:extent cx="3799840" cy="2638425"/>
                            <wp:effectExtent l="133350" t="76200" r="86360" b="142875"/>
                            <wp:docPr id="47" name="Рисунок 47" descr="C:\Users\1\Desktop\верительные грамоты\Отличник качества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Рисунок 47" descr="C:\Users\1\Desktop\верительные грамоты\Отличник качества.jpg"/>
                                    <pic:cNvPicPr/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799840" cy="2638425"/>
                                    </a:xfrm>
                                    <a:prstGeom prst="roundRect">
                                      <a:avLst>
                                        <a:gd name="adj" fmla="val 16667"/>
                                      </a:avLst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outerShdw blurRad="76200" dist="38100" dir="78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contrasting" dir="t">
                                        <a:rot lat="0" lon="0" rev="4200000"/>
                                      </a:lightRig>
                                    </a:scene3d>
                                    <a:sp3d prstMaterial="plastic">
                                      <a:bevelT w="381000" h="114300" prst="relaxedInset"/>
                                      <a:contourClr>
                                        <a:srgbClr val="969696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1108CB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1108CB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</w:p>
                    <w:p w:rsidR="001108CB" w:rsidRPr="00070817" w:rsidRDefault="001108CB" w:rsidP="00070817">
                      <w:pPr>
                        <w:pStyle w:val="a3"/>
                        <w:ind w:left="0"/>
                        <w:jc w:val="center"/>
                        <w:rPr>
                          <w:b/>
                          <w:color w:val="C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8"/>
                          <w:szCs w:val="28"/>
                        </w:rPr>
                        <w:t>И ЕЩЕ РАЗ - КАЧЕСТВО</w:t>
                      </w:r>
                    </w:p>
                  </w:txbxContent>
                </v:textbox>
              </v:roundrect>
            </w:pict>
          </mc:Fallback>
        </mc:AlternateContent>
      </w:r>
      <w:r w:rsidRPr="00C53B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A8E6560" wp14:editId="23D403BF">
                <wp:simplePos x="0" y="0"/>
                <wp:positionH relativeFrom="column">
                  <wp:posOffset>5591810</wp:posOffset>
                </wp:positionH>
                <wp:positionV relativeFrom="paragraph">
                  <wp:posOffset>172720</wp:posOffset>
                </wp:positionV>
                <wp:extent cx="4657725" cy="6972300"/>
                <wp:effectExtent l="0" t="0" r="28575" b="19050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6972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C53BFA">
                            <w:pPr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</w:pPr>
                          </w:p>
                          <w:p w:rsidR="00C53BFA" w:rsidRDefault="00C53BFA" w:rsidP="007305E5">
                            <w:pPr>
                              <w:pStyle w:val="a3"/>
                              <w:ind w:left="0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C0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B2031D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ПРОСТОЕ ИНЖЕНЕРНОЕ ТОВАРИЩЕСТВО</w:t>
                            </w:r>
                          </w:p>
                          <w:p w:rsidR="00B2031D" w:rsidRDefault="00B2031D" w:rsidP="00C53BFA">
                            <w:pPr>
                              <w:pStyle w:val="a3"/>
                              <w:ind w:left="567"/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Адрес управления: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Ростовская область, г. Аксай, ул. Западная – 37</w:t>
                            </w:r>
                          </w:p>
                          <w:p w:rsid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Default="003D4FAF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тел.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+7 928 153 45 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85</w:t>
                            </w:r>
                            <w:bookmarkStart w:id="0" w:name="_GoBack"/>
                            <w:bookmarkEnd w:id="0"/>
                          </w:p>
                          <w:p w:rsidR="00B2031D" w:rsidRPr="001108CB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mail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: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hyperlink r:id="rId47" w:history="1"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it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npo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@</w:t>
                              </w:r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yandex</w:t>
                              </w:r>
                              <w:r w:rsidRPr="001108CB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</w:rPr>
                                <w:t>.</w:t>
                              </w:r>
                              <w:proofErr w:type="spellStart"/>
                              <w:r w:rsidRPr="00B2031D">
                                <w:rPr>
                                  <w:rStyle w:val="a4"/>
                                  <w:b/>
                                  <w:color w:val="000000" w:themeColor="text1"/>
                                  <w:sz w:val="28"/>
                                  <w:szCs w:val="28"/>
                                  <w:u w:val="none"/>
                                  <w:lang w:val="en-US"/>
                                </w:rPr>
                                <w:t>ru</w:t>
                              </w:r>
                              <w:proofErr w:type="spellEnd"/>
                            </w:hyperlink>
                          </w:p>
                          <w:p w:rsidR="00B2031D" w:rsidRPr="001108CB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B2031D" w:rsidRPr="00B2031D" w:rsidRDefault="00B2031D" w:rsidP="00B2031D">
                            <w:pPr>
                              <w:pStyle w:val="a3"/>
                              <w:ind w:left="567"/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www</w:t>
                            </w:r>
                            <w:r w:rsidRPr="001108CB"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.</w:t>
                            </w:r>
                            <w:r>
                              <w:rPr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нпопит.рф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A8E6560" id="Скругленный прямоугольник 20" o:spid="_x0000_s1043" style="position:absolute;left:0;text-align:left;margin-left:440.3pt;margin-top:13.6pt;width:366.75pt;height:54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" fillcolor="window" strokecolor="windowText" strokeweight="1.5pt">
                <v:stroke joinstyle="miter"/>
                <v:textbox>
                  <w:txbxContent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C53BFA">
                      <w:pPr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C00000"/>
                          <w:sz w:val="24"/>
                          <w:szCs w:val="24"/>
                        </w:rPr>
                      </w:pPr>
                    </w:p>
                    <w:p w:rsidR="00C53BFA" w:rsidRDefault="00C53BFA" w:rsidP="007305E5">
                      <w:pPr>
                        <w:pStyle w:val="a3"/>
                        <w:ind w:left="0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C00000"/>
                          <w:sz w:val="24"/>
                          <w:szCs w:val="24"/>
                        </w:rPr>
                        <w:t xml:space="preserve"> </w:t>
                      </w:r>
                      <w:r w:rsidR="00B2031D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ПРОСТОЕ ИНЖЕНЕРНОЕ ТОВАРИЩЕСТВО</w:t>
                      </w:r>
                    </w:p>
                    <w:p w:rsidR="00B2031D" w:rsidRDefault="00B2031D" w:rsidP="00C53BFA">
                      <w:pPr>
                        <w:pStyle w:val="a3"/>
                        <w:ind w:left="567"/>
                        <w:jc w:val="center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Адрес управления: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Ростовская область, г. Аксай, ул. Западная – 37</w:t>
                      </w:r>
                    </w:p>
                    <w:p w:rsid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Default="003D4FAF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тел.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+7 928 153 45 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85</w:t>
                      </w:r>
                      <w:bookmarkStart w:id="1" w:name="_GoBack"/>
                      <w:bookmarkEnd w:id="1"/>
                    </w:p>
                    <w:p w:rsidR="00B2031D" w:rsidRPr="001108CB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mail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: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hyperlink r:id="rId48" w:history="1"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it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npo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@</w:t>
                        </w:r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yandex</w:t>
                        </w:r>
                        <w:r w:rsidRPr="001108CB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</w:rPr>
                          <w:t>.</w:t>
                        </w:r>
                        <w:proofErr w:type="spellStart"/>
                        <w:r w:rsidRPr="00B2031D">
                          <w:rPr>
                            <w:rStyle w:val="a4"/>
                            <w:b/>
                            <w:color w:val="000000" w:themeColor="text1"/>
                            <w:sz w:val="28"/>
                            <w:szCs w:val="28"/>
                            <w:u w:val="none"/>
                            <w:lang w:val="en-US"/>
                          </w:rPr>
                          <w:t>ru</w:t>
                        </w:r>
                        <w:proofErr w:type="spellEnd"/>
                      </w:hyperlink>
                    </w:p>
                    <w:p w:rsidR="00B2031D" w:rsidRPr="001108CB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B2031D" w:rsidRPr="00B2031D" w:rsidRDefault="00B2031D" w:rsidP="00B2031D">
                      <w:pPr>
                        <w:pStyle w:val="a3"/>
                        <w:ind w:left="567"/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www</w:t>
                      </w:r>
                      <w:r w:rsidRPr="001108CB"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.</w:t>
                      </w:r>
                      <w:r>
                        <w:rPr>
                          <w:b/>
                          <w:color w:val="000000" w:themeColor="text1"/>
                          <w:sz w:val="28"/>
                          <w:szCs w:val="28"/>
                        </w:rPr>
                        <w:t>нпопит.рф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C53BFA" w:rsidRPr="00C53BFA" w:rsidSect="00404E38">
      <w:pgSz w:w="16838" w:h="11906" w:orient="landscape"/>
      <w:pgMar w:top="142" w:right="111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20401C"/>
    <w:multiLevelType w:val="hybridMultilevel"/>
    <w:tmpl w:val="548A9BD2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1E6E281B"/>
    <w:multiLevelType w:val="hybridMultilevel"/>
    <w:tmpl w:val="A6BAC92C"/>
    <w:lvl w:ilvl="0" w:tplc="5B16AD6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5C1638"/>
    <w:multiLevelType w:val="hybridMultilevel"/>
    <w:tmpl w:val="28328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9725F"/>
    <w:multiLevelType w:val="hybridMultilevel"/>
    <w:tmpl w:val="E3EEC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4027D"/>
    <w:multiLevelType w:val="hybridMultilevel"/>
    <w:tmpl w:val="E9E46D62"/>
    <w:lvl w:ilvl="0" w:tplc="F4562E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66"/>
    <w:rsid w:val="00004E50"/>
    <w:rsid w:val="00057A05"/>
    <w:rsid w:val="00070817"/>
    <w:rsid w:val="00082631"/>
    <w:rsid w:val="000918E9"/>
    <w:rsid w:val="000D1D54"/>
    <w:rsid w:val="000D5354"/>
    <w:rsid w:val="000E67A2"/>
    <w:rsid w:val="00107621"/>
    <w:rsid w:val="001108CB"/>
    <w:rsid w:val="00114E70"/>
    <w:rsid w:val="00147231"/>
    <w:rsid w:val="001528A9"/>
    <w:rsid w:val="001611AA"/>
    <w:rsid w:val="00176FEF"/>
    <w:rsid w:val="00187BAD"/>
    <w:rsid w:val="001906DF"/>
    <w:rsid w:val="001A2736"/>
    <w:rsid w:val="001B7AA6"/>
    <w:rsid w:val="00201145"/>
    <w:rsid w:val="00223F2F"/>
    <w:rsid w:val="00231053"/>
    <w:rsid w:val="00231408"/>
    <w:rsid w:val="0023482A"/>
    <w:rsid w:val="00262C26"/>
    <w:rsid w:val="00270566"/>
    <w:rsid w:val="002A5A7E"/>
    <w:rsid w:val="002C249A"/>
    <w:rsid w:val="002D4D04"/>
    <w:rsid w:val="002F3303"/>
    <w:rsid w:val="00310E75"/>
    <w:rsid w:val="003152CC"/>
    <w:rsid w:val="00325A7E"/>
    <w:rsid w:val="00336880"/>
    <w:rsid w:val="00342A9E"/>
    <w:rsid w:val="0035168C"/>
    <w:rsid w:val="003574AA"/>
    <w:rsid w:val="003608A8"/>
    <w:rsid w:val="003670CF"/>
    <w:rsid w:val="00380631"/>
    <w:rsid w:val="0039670C"/>
    <w:rsid w:val="003972AA"/>
    <w:rsid w:val="003A7340"/>
    <w:rsid w:val="003D4FAF"/>
    <w:rsid w:val="003D533D"/>
    <w:rsid w:val="003D7DBF"/>
    <w:rsid w:val="003F5711"/>
    <w:rsid w:val="00404917"/>
    <w:rsid w:val="00404E38"/>
    <w:rsid w:val="004766DE"/>
    <w:rsid w:val="00482ACC"/>
    <w:rsid w:val="004A7F99"/>
    <w:rsid w:val="004B3F02"/>
    <w:rsid w:val="004C494B"/>
    <w:rsid w:val="004D5849"/>
    <w:rsid w:val="004D5AE0"/>
    <w:rsid w:val="004E75DD"/>
    <w:rsid w:val="00503F9A"/>
    <w:rsid w:val="00522249"/>
    <w:rsid w:val="00580B50"/>
    <w:rsid w:val="005C5F55"/>
    <w:rsid w:val="005E18FA"/>
    <w:rsid w:val="0063517F"/>
    <w:rsid w:val="006527C1"/>
    <w:rsid w:val="006B0124"/>
    <w:rsid w:val="006C2720"/>
    <w:rsid w:val="006D258A"/>
    <w:rsid w:val="006E1794"/>
    <w:rsid w:val="006E6814"/>
    <w:rsid w:val="007004E2"/>
    <w:rsid w:val="0070282C"/>
    <w:rsid w:val="00710078"/>
    <w:rsid w:val="007305E5"/>
    <w:rsid w:val="00730B75"/>
    <w:rsid w:val="007341B8"/>
    <w:rsid w:val="00741DEB"/>
    <w:rsid w:val="00746202"/>
    <w:rsid w:val="007909A3"/>
    <w:rsid w:val="007976F0"/>
    <w:rsid w:val="007A5A1B"/>
    <w:rsid w:val="007C2431"/>
    <w:rsid w:val="007D035E"/>
    <w:rsid w:val="007F38A5"/>
    <w:rsid w:val="00805F06"/>
    <w:rsid w:val="008156C5"/>
    <w:rsid w:val="0081679C"/>
    <w:rsid w:val="00831E12"/>
    <w:rsid w:val="0084632C"/>
    <w:rsid w:val="00854740"/>
    <w:rsid w:val="00854D92"/>
    <w:rsid w:val="00856809"/>
    <w:rsid w:val="00875667"/>
    <w:rsid w:val="00891959"/>
    <w:rsid w:val="008E4B68"/>
    <w:rsid w:val="008F302C"/>
    <w:rsid w:val="0090103F"/>
    <w:rsid w:val="0091042E"/>
    <w:rsid w:val="0091434F"/>
    <w:rsid w:val="00933451"/>
    <w:rsid w:val="00951ED9"/>
    <w:rsid w:val="00957A70"/>
    <w:rsid w:val="00982CDA"/>
    <w:rsid w:val="00993BBC"/>
    <w:rsid w:val="009A0012"/>
    <w:rsid w:val="009A0B6F"/>
    <w:rsid w:val="009C4537"/>
    <w:rsid w:val="00A642EC"/>
    <w:rsid w:val="00A9038F"/>
    <w:rsid w:val="00AA5C7E"/>
    <w:rsid w:val="00AC5A05"/>
    <w:rsid w:val="00B02A38"/>
    <w:rsid w:val="00B06939"/>
    <w:rsid w:val="00B06A61"/>
    <w:rsid w:val="00B10E5E"/>
    <w:rsid w:val="00B2031D"/>
    <w:rsid w:val="00B276B1"/>
    <w:rsid w:val="00B43E62"/>
    <w:rsid w:val="00B65362"/>
    <w:rsid w:val="00B809C3"/>
    <w:rsid w:val="00BA661E"/>
    <w:rsid w:val="00BD12F8"/>
    <w:rsid w:val="00BD7A6D"/>
    <w:rsid w:val="00C40B7A"/>
    <w:rsid w:val="00C53BFA"/>
    <w:rsid w:val="00C57886"/>
    <w:rsid w:val="00C76ABC"/>
    <w:rsid w:val="00C770D2"/>
    <w:rsid w:val="00C93061"/>
    <w:rsid w:val="00C97BB1"/>
    <w:rsid w:val="00CA042B"/>
    <w:rsid w:val="00CB7F88"/>
    <w:rsid w:val="00CC21E5"/>
    <w:rsid w:val="00CD5433"/>
    <w:rsid w:val="00CE0563"/>
    <w:rsid w:val="00D47E2F"/>
    <w:rsid w:val="00DA55E2"/>
    <w:rsid w:val="00DB2AE3"/>
    <w:rsid w:val="00DE04C3"/>
    <w:rsid w:val="00E03B48"/>
    <w:rsid w:val="00E15BCE"/>
    <w:rsid w:val="00E25FAC"/>
    <w:rsid w:val="00E261E7"/>
    <w:rsid w:val="00E42DBE"/>
    <w:rsid w:val="00E60D39"/>
    <w:rsid w:val="00E841D0"/>
    <w:rsid w:val="00EC30DF"/>
    <w:rsid w:val="00EF2434"/>
    <w:rsid w:val="00F12A8C"/>
    <w:rsid w:val="00F319C6"/>
    <w:rsid w:val="00F35D78"/>
    <w:rsid w:val="00F501DB"/>
    <w:rsid w:val="00F60518"/>
    <w:rsid w:val="00F60EB9"/>
    <w:rsid w:val="00F63D1E"/>
    <w:rsid w:val="00F7070A"/>
    <w:rsid w:val="00F85014"/>
    <w:rsid w:val="00F94281"/>
    <w:rsid w:val="00F946C9"/>
    <w:rsid w:val="00F97FD0"/>
    <w:rsid w:val="00FD0BFD"/>
    <w:rsid w:val="00FD3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14BC56-F416-4D8C-87F2-282EE0C4A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ED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2031D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63D1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3D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diagramData" Target="diagrams/data4.xml"/><Relationship Id="rId39" Type="http://schemas.openxmlformats.org/officeDocument/2006/relationships/diagramData" Target="diagrams/data7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34" Type="http://schemas.openxmlformats.org/officeDocument/2006/relationships/diagramQuickStyle" Target="diagrams/quickStyle4.xml"/><Relationship Id="rId42" Type="http://schemas.openxmlformats.org/officeDocument/2006/relationships/image" Target="media/image14.wmf"/><Relationship Id="rId47" Type="http://schemas.openxmlformats.org/officeDocument/2006/relationships/hyperlink" Target="mailto:it.npo@yandex.ru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10.emf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diagramData" Target="diagrams/data3.xml"/><Relationship Id="rId33" Type="http://schemas.openxmlformats.org/officeDocument/2006/relationships/diagramLayout" Target="diagrams/layout4.xml"/><Relationship Id="rId38" Type="http://schemas.openxmlformats.org/officeDocument/2006/relationships/image" Target="media/image12.wmf"/><Relationship Id="rId46" Type="http://schemas.openxmlformats.org/officeDocument/2006/relationships/image" Target="media/image150.jpeg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diagramQuickStyle" Target="diagrams/quickStyle3.xml"/><Relationship Id="rId41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30.jpeg"/><Relationship Id="rId24" Type="http://schemas.openxmlformats.org/officeDocument/2006/relationships/image" Target="media/image8.wmf"/><Relationship Id="rId32" Type="http://schemas.openxmlformats.org/officeDocument/2006/relationships/diagramData" Target="diagrams/data6.xml"/><Relationship Id="rId37" Type="http://schemas.openxmlformats.org/officeDocument/2006/relationships/image" Target="media/image11.wmf"/><Relationship Id="rId40" Type="http://schemas.openxmlformats.org/officeDocument/2006/relationships/diagramData" Target="diagrams/data8.xml"/><Relationship Id="rId45" Type="http://schemas.openxmlformats.org/officeDocument/2006/relationships/image" Target="media/image15.jpeg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image" Target="media/image7.jpeg"/><Relationship Id="rId28" Type="http://schemas.openxmlformats.org/officeDocument/2006/relationships/diagramLayout" Target="diagrams/layout3.xml"/><Relationship Id="rId36" Type="http://schemas.microsoft.com/office/2007/relationships/diagramDrawing" Target="diagrams/drawing4.xml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diagramQuickStyle" Target="diagrams/quickStyle2.xml"/><Relationship Id="rId31" Type="http://schemas.microsoft.com/office/2007/relationships/diagramDrawing" Target="diagrams/drawing3.xml"/><Relationship Id="rId44" Type="http://schemas.openxmlformats.org/officeDocument/2006/relationships/image" Target="media/image140.wmf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6.wmf"/><Relationship Id="rId27" Type="http://schemas.openxmlformats.org/officeDocument/2006/relationships/diagramData" Target="diagrams/data5.xml"/><Relationship Id="rId30" Type="http://schemas.openxmlformats.org/officeDocument/2006/relationships/diagramColors" Target="diagrams/colors3.xml"/><Relationship Id="rId35" Type="http://schemas.openxmlformats.org/officeDocument/2006/relationships/diagramColors" Target="diagrams/colors4.xml"/><Relationship Id="rId43" Type="http://schemas.openxmlformats.org/officeDocument/2006/relationships/image" Target="media/image130.jpeg"/><Relationship Id="rId48" Type="http://schemas.openxmlformats.org/officeDocument/2006/relationships/hyperlink" Target="mailto:it.npo@yandex.ru" TargetMode="External"/><Relationship Id="rId8" Type="http://schemas.openxmlformats.org/officeDocument/2006/relationships/image" Target="media/image2.jpeg"/></Relationships>
</file>

<file path=word/diagrams/_rels/data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wmf"/></Relationships>
</file>

<file path=word/diagrams/_rels/data2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wmf"/></Relationships>
</file>

<file path=word/diagrams/_rels/data3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wmf"/></Relationships>
</file>

<file path=word/diagrams/_rels/data4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wmf"/></Relationships>
</file>

<file path=word/diagrams/_rels/data5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wmf"/></Relationships>
</file>

<file path=word/diagrams/_rels/data6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.wmf"/></Relationships>
</file>

<file path=word/diagrams/_rels/data7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wmf"/></Relationships>
</file>

<file path=word/diagrams/_rels/data8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.wmf"/></Relationships>
</file>

<file path=word/diagram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4.wmf"/></Relationships>
</file>

<file path=word/diagrams/_rels/drawing2.xml.rels><?xml version="1.0" encoding="UTF-8" standalone="yes"?>
<Relationships xmlns="http://schemas.openxmlformats.org/package/2006/relationships"><Relationship Id="rId1" Type="http://schemas.openxmlformats.org/officeDocument/2006/relationships/image" Target="../media/image5.wmf"/></Relationships>
</file>

<file path=word/diagrams/_rels/drawing3.xml.rels><?xml version="1.0" encoding="UTF-8" standalone="yes"?>
<Relationships xmlns="http://schemas.openxmlformats.org/package/2006/relationships"><Relationship Id="rId1" Type="http://schemas.openxmlformats.org/officeDocument/2006/relationships/image" Target="../media/image9.wmf"/></Relationships>
</file>

<file path=word/diagrams/_rels/drawing4.xml.rels><?xml version="1.0" encoding="UTF-8" standalone="yes"?>
<Relationships xmlns="http://schemas.openxmlformats.org/package/2006/relationships"><Relationship Id="rId1" Type="http://schemas.openxmlformats.org/officeDocument/2006/relationships/image" Target="../media/image10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A7F34F8-813D-4BAD-B03C-F516F32FB6F6}" type="doc">
      <dgm:prSet loTypeId="urn:microsoft.com/office/officeart/2008/layout/BendingPictureCaption" loCatId="picture" qsTypeId="urn:microsoft.com/office/officeart/2005/8/quickstyle/simple1" qsCatId="simple" csTypeId="urn:microsoft.com/office/officeart/2005/8/colors/accent1_2" csCatId="accent1" phldr="1"/>
      <dgm:spPr/>
    </dgm:pt>
    <dgm:pt modelId="{8CA37C7A-8607-4964-B65F-6D66DDF351C5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Колесо до восстановления</a:t>
          </a:r>
        </a:p>
      </dgm:t>
    </dgm:pt>
    <dgm:pt modelId="{51C652F9-6DBD-42A3-855A-BA0980402046}" type="parTrans" cxnId="{AACE9507-AE99-4986-8A29-BF0DD1ADA013}">
      <dgm:prSet/>
      <dgm:spPr/>
      <dgm:t>
        <a:bodyPr/>
        <a:lstStyle/>
        <a:p>
          <a:endParaRPr lang="ru-RU"/>
        </a:p>
      </dgm:t>
    </dgm:pt>
    <dgm:pt modelId="{977518E4-3A2E-48D0-BCD9-9DE4A7A8D7EF}" type="sibTrans" cxnId="{AACE9507-AE99-4986-8A29-BF0DD1ADA013}">
      <dgm:prSet/>
      <dgm:spPr/>
      <dgm:t>
        <a:bodyPr/>
        <a:lstStyle/>
        <a:p>
          <a:endParaRPr lang="ru-RU"/>
        </a:p>
      </dgm:t>
    </dgm:pt>
    <dgm:pt modelId="{0E0456F6-C9BE-4B05-B170-69A94BBDC017}" type="pres">
      <dgm:prSet presAssocID="{1A7F34F8-813D-4BAD-B03C-F516F32FB6F6}" presName="diagram" presStyleCnt="0">
        <dgm:presLayoutVars>
          <dgm:dir/>
        </dgm:presLayoutVars>
      </dgm:prSet>
      <dgm:spPr/>
    </dgm:pt>
    <dgm:pt modelId="{4BD275B7-BD4A-41FD-BC3E-80060824B595}" type="pres">
      <dgm:prSet presAssocID="{8CA37C7A-8607-4964-B65F-6D66DDF351C5}" presName="composite" presStyleCnt="0"/>
      <dgm:spPr/>
    </dgm:pt>
    <dgm:pt modelId="{B924EB81-83B8-4873-9212-C6037A4EB9C0}" type="pres">
      <dgm:prSet presAssocID="{8CA37C7A-8607-4964-B65F-6D66DDF351C5}" presName="Image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" r="-4000"/>
          </a:stretch>
        </a:blipFill>
      </dgm:spPr>
    </dgm:pt>
    <dgm:pt modelId="{786D34EC-3ED8-4715-B87B-A8EE46AD8EC8}" type="pres">
      <dgm:prSet presAssocID="{8CA37C7A-8607-4964-B65F-6D66DDF351C5}" presName="Parent" presStyleLbl="node0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ACE9507-AE99-4986-8A29-BF0DD1ADA013}" srcId="{1A7F34F8-813D-4BAD-B03C-F516F32FB6F6}" destId="{8CA37C7A-8607-4964-B65F-6D66DDF351C5}" srcOrd="0" destOrd="0" parTransId="{51C652F9-6DBD-42A3-855A-BA0980402046}" sibTransId="{977518E4-3A2E-48D0-BCD9-9DE4A7A8D7EF}"/>
    <dgm:cxn modelId="{F52033CD-3F55-4FD1-B0D9-64A7A2F32F57}" type="presOf" srcId="{8CA37C7A-8607-4964-B65F-6D66DDF351C5}" destId="{786D34EC-3ED8-4715-B87B-A8EE46AD8EC8}" srcOrd="0" destOrd="0" presId="urn:microsoft.com/office/officeart/2008/layout/BendingPictureCaption"/>
    <dgm:cxn modelId="{E8795C42-A2BF-4395-AF3C-0AFFF3520BC7}" type="presOf" srcId="{1A7F34F8-813D-4BAD-B03C-F516F32FB6F6}" destId="{0E0456F6-C9BE-4B05-B170-69A94BBDC017}" srcOrd="0" destOrd="0" presId="urn:microsoft.com/office/officeart/2008/layout/BendingPictureCaption"/>
    <dgm:cxn modelId="{8D77FC33-2B4E-4E1B-B1FD-0156C1253119}" type="presParOf" srcId="{0E0456F6-C9BE-4B05-B170-69A94BBDC017}" destId="{4BD275B7-BD4A-41FD-BC3E-80060824B595}" srcOrd="0" destOrd="0" presId="urn:microsoft.com/office/officeart/2008/layout/BendingPictureCaption"/>
    <dgm:cxn modelId="{69222543-2805-437B-B2F0-62452A0D338F}" type="presParOf" srcId="{4BD275B7-BD4A-41FD-BC3E-80060824B595}" destId="{B924EB81-83B8-4873-9212-C6037A4EB9C0}" srcOrd="0" destOrd="0" presId="urn:microsoft.com/office/officeart/2008/layout/BendingPictureCaption"/>
    <dgm:cxn modelId="{6DCAE8B8-4FE4-40B6-A855-17B6B3C24403}" type="presParOf" srcId="{4BD275B7-BD4A-41FD-BC3E-80060824B595}" destId="{786D34EC-3ED8-4715-B87B-A8EE46AD8EC8}" srcOrd="1" destOrd="0" presId="urn:microsoft.com/office/officeart/2008/layout/BendingPictureCaption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1BF97FCE-47D6-4379-ADFA-0373394AE7CE}" type="doc">
      <dgm:prSet loTypeId="urn:microsoft.com/office/officeart/2008/layout/BendingPictureCaption" loCatId="picture" qsTypeId="urn:microsoft.com/office/officeart/2005/8/quickstyle/simple1" qsCatId="simple" csTypeId="urn:microsoft.com/office/officeart/2005/8/colors/accent1_2" csCatId="accent1" phldr="1"/>
      <dgm:spPr/>
    </dgm:pt>
    <dgm:pt modelId="{42CA7AAE-ED02-4E94-86C4-BEA5FC07EB93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Колесо после восстановления</a:t>
          </a:r>
        </a:p>
      </dgm:t>
    </dgm:pt>
    <dgm:pt modelId="{20E39017-FD14-4363-B0BA-4CE2BD2DD7E2}" type="parTrans" cxnId="{FE3CD9A0-F94E-40D2-9162-2BE02589C459}">
      <dgm:prSet/>
      <dgm:spPr/>
      <dgm:t>
        <a:bodyPr/>
        <a:lstStyle/>
        <a:p>
          <a:endParaRPr lang="ru-RU"/>
        </a:p>
      </dgm:t>
    </dgm:pt>
    <dgm:pt modelId="{27F3D2EE-822D-44DE-9873-2A42A8E13394}" type="sibTrans" cxnId="{FE3CD9A0-F94E-40D2-9162-2BE02589C459}">
      <dgm:prSet/>
      <dgm:spPr/>
      <dgm:t>
        <a:bodyPr/>
        <a:lstStyle/>
        <a:p>
          <a:endParaRPr lang="ru-RU"/>
        </a:p>
      </dgm:t>
    </dgm:pt>
    <dgm:pt modelId="{3A9678C7-4E0A-4137-B416-E657FD9281BB}" type="pres">
      <dgm:prSet presAssocID="{1BF97FCE-47D6-4379-ADFA-0373394AE7CE}" presName="diagram" presStyleCnt="0">
        <dgm:presLayoutVars>
          <dgm:dir/>
        </dgm:presLayoutVars>
      </dgm:prSet>
      <dgm:spPr/>
    </dgm:pt>
    <dgm:pt modelId="{A2F48670-E26A-46B6-ADCA-B8CEECC5303F}" type="pres">
      <dgm:prSet presAssocID="{42CA7AAE-ED02-4E94-86C4-BEA5FC07EB93}" presName="composite" presStyleCnt="0"/>
      <dgm:spPr/>
    </dgm:pt>
    <dgm:pt modelId="{863E9F70-3FF2-403D-A6A0-0B03EB50AEBC}" type="pres">
      <dgm:prSet presAssocID="{42CA7AAE-ED02-4E94-86C4-BEA5FC07EB93}" presName="Image" presStyleLbl="bgShp" presStyleIdx="0" presStyleCnt="1"/>
      <dgm:spPr>
        <a:blipFill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99945BC1-2C40-40BB-BA19-C6D9F8DD4BE4}" type="pres">
      <dgm:prSet presAssocID="{42CA7AAE-ED02-4E94-86C4-BEA5FC07EB93}" presName="Parent" presStyleLbl="node0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F6173B7-DC84-4C4E-8974-A22DD56CE5B4}" type="presOf" srcId="{1BF97FCE-47D6-4379-ADFA-0373394AE7CE}" destId="{3A9678C7-4E0A-4137-B416-E657FD9281BB}" srcOrd="0" destOrd="0" presId="urn:microsoft.com/office/officeart/2008/layout/BendingPictureCaption"/>
    <dgm:cxn modelId="{41F40C9B-00F9-4894-9FBB-481F7B0B07B7}" type="presOf" srcId="{42CA7AAE-ED02-4E94-86C4-BEA5FC07EB93}" destId="{99945BC1-2C40-40BB-BA19-C6D9F8DD4BE4}" srcOrd="0" destOrd="0" presId="urn:microsoft.com/office/officeart/2008/layout/BendingPictureCaption"/>
    <dgm:cxn modelId="{FE3CD9A0-F94E-40D2-9162-2BE02589C459}" srcId="{1BF97FCE-47D6-4379-ADFA-0373394AE7CE}" destId="{42CA7AAE-ED02-4E94-86C4-BEA5FC07EB93}" srcOrd="0" destOrd="0" parTransId="{20E39017-FD14-4363-B0BA-4CE2BD2DD7E2}" sibTransId="{27F3D2EE-822D-44DE-9873-2A42A8E13394}"/>
    <dgm:cxn modelId="{A99965C7-5E44-4DAD-A8BA-A8CB8EC6DFE7}" type="presParOf" srcId="{3A9678C7-4E0A-4137-B416-E657FD9281BB}" destId="{A2F48670-E26A-46B6-ADCA-B8CEECC5303F}" srcOrd="0" destOrd="0" presId="urn:microsoft.com/office/officeart/2008/layout/BendingPictureCaption"/>
    <dgm:cxn modelId="{2A02D99A-4271-4364-BF60-CC1CE1934BE3}" type="presParOf" srcId="{A2F48670-E26A-46B6-ADCA-B8CEECC5303F}" destId="{863E9F70-3FF2-403D-A6A0-0B03EB50AEBC}" srcOrd="0" destOrd="0" presId="urn:microsoft.com/office/officeart/2008/layout/BendingPictureCaption"/>
    <dgm:cxn modelId="{D3A4E2CA-43D6-437E-9147-9B35A15392E3}" type="presParOf" srcId="{A2F48670-E26A-46B6-ADCA-B8CEECC5303F}" destId="{99945BC1-2C40-40BB-BA19-C6D9F8DD4BE4}" srcOrd="1" destOrd="0" presId="urn:microsoft.com/office/officeart/2008/layout/BendingPictureCaption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1A7F34F8-813D-4BAD-B03C-F516F32FB6F6}" type="doc">
      <dgm:prSet loTypeId="urn:microsoft.com/office/officeart/2008/layout/BendingPictureCaption" loCatId="picture" qsTypeId="urn:microsoft.com/office/officeart/2005/8/quickstyle/simple1" qsCatId="simple" csTypeId="urn:microsoft.com/office/officeart/2005/8/colors/accent1_2" csCatId="accent1" phldr="1"/>
      <dgm:spPr/>
    </dgm:pt>
    <dgm:pt modelId="{8CA37C7A-8607-4964-B65F-6D66DDF351C5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Колесо до восстановления</a:t>
          </a:r>
        </a:p>
      </dgm:t>
    </dgm:pt>
    <dgm:pt modelId="{51C652F9-6DBD-42A3-855A-BA0980402046}" type="parTrans" cxnId="{AACE9507-AE99-4986-8A29-BF0DD1ADA013}">
      <dgm:prSet/>
      <dgm:spPr/>
      <dgm:t>
        <a:bodyPr/>
        <a:lstStyle/>
        <a:p>
          <a:endParaRPr lang="ru-RU"/>
        </a:p>
      </dgm:t>
    </dgm:pt>
    <dgm:pt modelId="{977518E4-3A2E-48D0-BCD9-9DE4A7A8D7EF}" type="sibTrans" cxnId="{AACE9507-AE99-4986-8A29-BF0DD1ADA013}">
      <dgm:prSet/>
      <dgm:spPr/>
      <dgm:t>
        <a:bodyPr/>
        <a:lstStyle/>
        <a:p>
          <a:endParaRPr lang="ru-RU"/>
        </a:p>
      </dgm:t>
    </dgm:pt>
    <dgm:pt modelId="{0E0456F6-C9BE-4B05-B170-69A94BBDC017}" type="pres">
      <dgm:prSet presAssocID="{1A7F34F8-813D-4BAD-B03C-F516F32FB6F6}" presName="diagram" presStyleCnt="0">
        <dgm:presLayoutVars>
          <dgm:dir/>
        </dgm:presLayoutVars>
      </dgm:prSet>
      <dgm:spPr/>
    </dgm:pt>
    <dgm:pt modelId="{4BD275B7-BD4A-41FD-BC3E-80060824B595}" type="pres">
      <dgm:prSet presAssocID="{8CA37C7A-8607-4964-B65F-6D66DDF351C5}" presName="composite" presStyleCnt="0"/>
      <dgm:spPr/>
    </dgm:pt>
    <dgm:pt modelId="{B924EB81-83B8-4873-9212-C6037A4EB9C0}" type="pres">
      <dgm:prSet presAssocID="{8CA37C7A-8607-4964-B65F-6D66DDF351C5}" presName="Image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" r="-4000"/>
          </a:stretch>
        </a:blipFill>
      </dgm:spPr>
    </dgm:pt>
    <dgm:pt modelId="{786D34EC-3ED8-4715-B87B-A8EE46AD8EC8}" type="pres">
      <dgm:prSet presAssocID="{8CA37C7A-8607-4964-B65F-6D66DDF351C5}" presName="Parent" presStyleLbl="node0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ACE9507-AE99-4986-8A29-BF0DD1ADA013}" srcId="{1A7F34F8-813D-4BAD-B03C-F516F32FB6F6}" destId="{8CA37C7A-8607-4964-B65F-6D66DDF351C5}" srcOrd="0" destOrd="0" parTransId="{51C652F9-6DBD-42A3-855A-BA0980402046}" sibTransId="{977518E4-3A2E-48D0-BCD9-9DE4A7A8D7EF}"/>
    <dgm:cxn modelId="{F52033CD-3F55-4FD1-B0D9-64A7A2F32F57}" type="presOf" srcId="{8CA37C7A-8607-4964-B65F-6D66DDF351C5}" destId="{786D34EC-3ED8-4715-B87B-A8EE46AD8EC8}" srcOrd="0" destOrd="0" presId="urn:microsoft.com/office/officeart/2008/layout/BendingPictureCaption"/>
    <dgm:cxn modelId="{E8795C42-A2BF-4395-AF3C-0AFFF3520BC7}" type="presOf" srcId="{1A7F34F8-813D-4BAD-B03C-F516F32FB6F6}" destId="{0E0456F6-C9BE-4B05-B170-69A94BBDC017}" srcOrd="0" destOrd="0" presId="urn:microsoft.com/office/officeart/2008/layout/BendingPictureCaption"/>
    <dgm:cxn modelId="{8D77FC33-2B4E-4E1B-B1FD-0156C1253119}" type="presParOf" srcId="{0E0456F6-C9BE-4B05-B170-69A94BBDC017}" destId="{4BD275B7-BD4A-41FD-BC3E-80060824B595}" srcOrd="0" destOrd="0" presId="urn:microsoft.com/office/officeart/2008/layout/BendingPictureCaption"/>
    <dgm:cxn modelId="{69222543-2805-437B-B2F0-62452A0D338F}" type="presParOf" srcId="{4BD275B7-BD4A-41FD-BC3E-80060824B595}" destId="{B924EB81-83B8-4873-9212-C6037A4EB9C0}" srcOrd="0" destOrd="0" presId="urn:microsoft.com/office/officeart/2008/layout/BendingPictureCaption"/>
    <dgm:cxn modelId="{6DCAE8B8-4FE4-40B6-A855-17B6B3C24403}" type="presParOf" srcId="{4BD275B7-BD4A-41FD-BC3E-80060824B595}" destId="{786D34EC-3ED8-4715-B87B-A8EE46AD8EC8}" srcOrd="1" destOrd="0" presId="urn:microsoft.com/office/officeart/2008/layout/BendingPictureCaption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1BF97FCE-47D6-4379-ADFA-0373394AE7CE}" type="doc">
      <dgm:prSet loTypeId="urn:microsoft.com/office/officeart/2008/layout/BendingPictureCaption" loCatId="picture" qsTypeId="urn:microsoft.com/office/officeart/2005/8/quickstyle/simple1" qsCatId="simple" csTypeId="urn:microsoft.com/office/officeart/2005/8/colors/accent1_2" csCatId="accent1" phldr="1"/>
      <dgm:spPr/>
    </dgm:pt>
    <dgm:pt modelId="{42CA7AAE-ED02-4E94-86C4-BEA5FC07EB93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Колесо после восстановления</a:t>
          </a:r>
        </a:p>
      </dgm:t>
    </dgm:pt>
    <dgm:pt modelId="{20E39017-FD14-4363-B0BA-4CE2BD2DD7E2}" type="parTrans" cxnId="{FE3CD9A0-F94E-40D2-9162-2BE02589C459}">
      <dgm:prSet/>
      <dgm:spPr/>
      <dgm:t>
        <a:bodyPr/>
        <a:lstStyle/>
        <a:p>
          <a:endParaRPr lang="ru-RU"/>
        </a:p>
      </dgm:t>
    </dgm:pt>
    <dgm:pt modelId="{27F3D2EE-822D-44DE-9873-2A42A8E13394}" type="sibTrans" cxnId="{FE3CD9A0-F94E-40D2-9162-2BE02589C459}">
      <dgm:prSet/>
      <dgm:spPr/>
      <dgm:t>
        <a:bodyPr/>
        <a:lstStyle/>
        <a:p>
          <a:endParaRPr lang="ru-RU"/>
        </a:p>
      </dgm:t>
    </dgm:pt>
    <dgm:pt modelId="{3A9678C7-4E0A-4137-B416-E657FD9281BB}" type="pres">
      <dgm:prSet presAssocID="{1BF97FCE-47D6-4379-ADFA-0373394AE7CE}" presName="diagram" presStyleCnt="0">
        <dgm:presLayoutVars>
          <dgm:dir/>
        </dgm:presLayoutVars>
      </dgm:prSet>
      <dgm:spPr/>
    </dgm:pt>
    <dgm:pt modelId="{A2F48670-E26A-46B6-ADCA-B8CEECC5303F}" type="pres">
      <dgm:prSet presAssocID="{42CA7AAE-ED02-4E94-86C4-BEA5FC07EB93}" presName="composite" presStyleCnt="0"/>
      <dgm:spPr/>
    </dgm:pt>
    <dgm:pt modelId="{863E9F70-3FF2-403D-A6A0-0B03EB50AEBC}" type="pres">
      <dgm:prSet presAssocID="{42CA7AAE-ED02-4E94-86C4-BEA5FC07EB93}" presName="Image" presStyleLbl="bgShp" presStyleIdx="0" presStyleCnt="1"/>
      <dgm:spPr>
        <a:blipFill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</dgm:spPr>
    </dgm:pt>
    <dgm:pt modelId="{99945BC1-2C40-40BB-BA19-C6D9F8DD4BE4}" type="pres">
      <dgm:prSet presAssocID="{42CA7AAE-ED02-4E94-86C4-BEA5FC07EB93}" presName="Parent" presStyleLbl="node0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FF6173B7-DC84-4C4E-8974-A22DD56CE5B4}" type="presOf" srcId="{1BF97FCE-47D6-4379-ADFA-0373394AE7CE}" destId="{3A9678C7-4E0A-4137-B416-E657FD9281BB}" srcOrd="0" destOrd="0" presId="urn:microsoft.com/office/officeart/2008/layout/BendingPictureCaption"/>
    <dgm:cxn modelId="{41F40C9B-00F9-4894-9FBB-481F7B0B07B7}" type="presOf" srcId="{42CA7AAE-ED02-4E94-86C4-BEA5FC07EB93}" destId="{99945BC1-2C40-40BB-BA19-C6D9F8DD4BE4}" srcOrd="0" destOrd="0" presId="urn:microsoft.com/office/officeart/2008/layout/BendingPictureCaption"/>
    <dgm:cxn modelId="{FE3CD9A0-F94E-40D2-9162-2BE02589C459}" srcId="{1BF97FCE-47D6-4379-ADFA-0373394AE7CE}" destId="{42CA7AAE-ED02-4E94-86C4-BEA5FC07EB93}" srcOrd="0" destOrd="0" parTransId="{20E39017-FD14-4363-B0BA-4CE2BD2DD7E2}" sibTransId="{27F3D2EE-822D-44DE-9873-2A42A8E13394}"/>
    <dgm:cxn modelId="{A99965C7-5E44-4DAD-A8BA-A8CB8EC6DFE7}" type="presParOf" srcId="{3A9678C7-4E0A-4137-B416-E657FD9281BB}" destId="{A2F48670-E26A-46B6-ADCA-B8CEECC5303F}" srcOrd="0" destOrd="0" presId="urn:microsoft.com/office/officeart/2008/layout/BendingPictureCaption"/>
    <dgm:cxn modelId="{2A02D99A-4271-4364-BF60-CC1CE1934BE3}" type="presParOf" srcId="{A2F48670-E26A-46B6-ADCA-B8CEECC5303F}" destId="{863E9F70-3FF2-403D-A6A0-0B03EB50AEBC}" srcOrd="0" destOrd="0" presId="urn:microsoft.com/office/officeart/2008/layout/BendingPictureCaption"/>
    <dgm:cxn modelId="{D3A4E2CA-43D6-437E-9147-9B35A15392E3}" type="presParOf" srcId="{A2F48670-E26A-46B6-ADCA-B8CEECC5303F}" destId="{99945BC1-2C40-40BB-BA19-C6D9F8DD4BE4}" srcOrd="1" destOrd="0" presId="urn:microsoft.com/office/officeart/2008/layout/BendingPictureCaption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8424D2B-0191-4CB5-8A7C-16CC44519764}" type="doc">
      <dgm:prSet loTypeId="urn:microsoft.com/office/officeart/2008/layout/BendingPictureSemiTransparentText" loCatId="picture" qsTypeId="urn:microsoft.com/office/officeart/2005/8/quickstyle/simple1" qsCatId="simple" csTypeId="urn:microsoft.com/office/officeart/2005/8/colors/accent1_2" csCatId="accent1" phldr="1"/>
      <dgm:spPr/>
    </dgm:pt>
    <dgm:pt modelId="{D9C86220-4054-403D-BDFF-44D52C236945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До восстановления</a:t>
          </a:r>
        </a:p>
      </dgm:t>
    </dgm:pt>
    <dgm:pt modelId="{E7EE49BE-528B-494C-80A9-E896AEE32C0C}" type="parTrans" cxnId="{6B345887-1799-43FA-833A-1C72367EAB0F}">
      <dgm:prSet/>
      <dgm:spPr/>
      <dgm:t>
        <a:bodyPr/>
        <a:lstStyle/>
        <a:p>
          <a:endParaRPr lang="ru-RU"/>
        </a:p>
      </dgm:t>
    </dgm:pt>
    <dgm:pt modelId="{41CB9EC7-FE8A-4562-8898-2C0F740A553C}" type="sibTrans" cxnId="{6B345887-1799-43FA-833A-1C72367EAB0F}">
      <dgm:prSet/>
      <dgm:spPr/>
      <dgm:t>
        <a:bodyPr/>
        <a:lstStyle/>
        <a:p>
          <a:endParaRPr lang="ru-RU"/>
        </a:p>
      </dgm:t>
    </dgm:pt>
    <dgm:pt modelId="{DAB4A500-7ECE-44FC-AEA3-A5C55F10E2CA}" type="pres">
      <dgm:prSet presAssocID="{48424D2B-0191-4CB5-8A7C-16CC44519764}" presName="Name0" presStyleCnt="0">
        <dgm:presLayoutVars>
          <dgm:dir/>
          <dgm:resizeHandles val="exact"/>
        </dgm:presLayoutVars>
      </dgm:prSet>
      <dgm:spPr/>
    </dgm:pt>
    <dgm:pt modelId="{FD8A3691-5D14-48BC-94DB-3CBFE8A373C1}" type="pres">
      <dgm:prSet presAssocID="{D9C86220-4054-403D-BDFF-44D52C236945}" presName="composite" presStyleCnt="0"/>
      <dgm:spPr/>
    </dgm:pt>
    <dgm:pt modelId="{397B7EC1-DCEE-4DDB-A256-2FBAFBA4B91A}" type="pres">
      <dgm:prSet presAssocID="{D9C86220-4054-403D-BDFF-44D52C236945}" presName="rect1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</dgm:spPr>
    </dgm:pt>
    <dgm:pt modelId="{CBDE91FB-DAD2-40EF-9B1A-9E07A128FA99}" type="pres">
      <dgm:prSet presAssocID="{D9C86220-4054-403D-BDFF-44D52C236945}" presName="rect2" presStyleLbl="trBgShp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1AFBFCD-F605-4298-998F-34BCDA125BF4}" type="presOf" srcId="{48424D2B-0191-4CB5-8A7C-16CC44519764}" destId="{DAB4A500-7ECE-44FC-AEA3-A5C55F10E2CA}" srcOrd="0" destOrd="0" presId="urn:microsoft.com/office/officeart/2008/layout/BendingPictureSemiTransparentText"/>
    <dgm:cxn modelId="{6B345887-1799-43FA-833A-1C72367EAB0F}" srcId="{48424D2B-0191-4CB5-8A7C-16CC44519764}" destId="{D9C86220-4054-403D-BDFF-44D52C236945}" srcOrd="0" destOrd="0" parTransId="{E7EE49BE-528B-494C-80A9-E896AEE32C0C}" sibTransId="{41CB9EC7-FE8A-4562-8898-2C0F740A553C}"/>
    <dgm:cxn modelId="{A2DC864F-A4EC-4607-80C8-6E02D1325684}" type="presOf" srcId="{D9C86220-4054-403D-BDFF-44D52C236945}" destId="{CBDE91FB-DAD2-40EF-9B1A-9E07A128FA99}" srcOrd="0" destOrd="0" presId="urn:microsoft.com/office/officeart/2008/layout/BendingPictureSemiTransparentText"/>
    <dgm:cxn modelId="{40165DA2-7F0B-4AD3-80A0-0F9CE6423E01}" type="presParOf" srcId="{DAB4A500-7ECE-44FC-AEA3-A5C55F10E2CA}" destId="{FD8A3691-5D14-48BC-94DB-3CBFE8A373C1}" srcOrd="0" destOrd="0" presId="urn:microsoft.com/office/officeart/2008/layout/BendingPictureSemiTransparentText"/>
    <dgm:cxn modelId="{C01EF53C-4BE8-4B35-ABFB-19F91DDAE4C8}" type="presParOf" srcId="{FD8A3691-5D14-48BC-94DB-3CBFE8A373C1}" destId="{397B7EC1-DCEE-4DDB-A256-2FBAFBA4B91A}" srcOrd="0" destOrd="0" presId="urn:microsoft.com/office/officeart/2008/layout/BendingPictureSemiTransparentText"/>
    <dgm:cxn modelId="{4EB30EB3-45D3-4F68-A8EF-764443FD8495}" type="presParOf" srcId="{FD8A3691-5D14-48BC-94DB-3CBFE8A373C1}" destId="{CBDE91FB-DAD2-40EF-9B1A-9E07A128FA99}" srcOrd="1" destOrd="0" presId="urn:microsoft.com/office/officeart/2008/layout/BendingPictureSemiTransparentText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045F200D-6223-4E36-AE1A-779CD6BFD4B7}" type="doc">
      <dgm:prSet loTypeId="urn:microsoft.com/office/officeart/2008/layout/BendingPictureSemiTransparentText" loCatId="picture" qsTypeId="urn:microsoft.com/office/officeart/2005/8/quickstyle/simple1" qsCatId="simple" csTypeId="urn:microsoft.com/office/officeart/2005/8/colors/accent1_2" csCatId="accent1" phldr="1"/>
      <dgm:spPr/>
    </dgm:pt>
    <dgm:pt modelId="{033B50D9-AED4-4991-9D12-721DB1358CC0}">
      <dgm:prSet phldrT="[Текст]" custT="1"/>
      <dgm:spPr/>
      <dgm:t>
        <a:bodyPr/>
        <a:lstStyle/>
        <a:p>
          <a:r>
            <a:rPr lang="ru-RU" sz="1000" b="1">
              <a:solidFill>
                <a:schemeClr val="tx1"/>
              </a:solidFill>
            </a:rPr>
            <a:t>После восстановления</a:t>
          </a:r>
        </a:p>
      </dgm:t>
    </dgm:pt>
    <dgm:pt modelId="{446B620D-2EE4-4F82-A8DA-A42AFD2756D1}" type="parTrans" cxnId="{1438E14F-833B-4DAD-92AC-0ECFE254DC72}">
      <dgm:prSet/>
      <dgm:spPr/>
      <dgm:t>
        <a:bodyPr/>
        <a:lstStyle/>
        <a:p>
          <a:endParaRPr lang="ru-RU"/>
        </a:p>
      </dgm:t>
    </dgm:pt>
    <dgm:pt modelId="{83742CA9-B641-4AAB-BEAF-B5841A965309}" type="sibTrans" cxnId="{1438E14F-833B-4DAD-92AC-0ECFE254DC72}">
      <dgm:prSet/>
      <dgm:spPr/>
      <dgm:t>
        <a:bodyPr/>
        <a:lstStyle/>
        <a:p>
          <a:endParaRPr lang="ru-RU"/>
        </a:p>
      </dgm:t>
    </dgm:pt>
    <dgm:pt modelId="{B3660307-D8BC-4B0E-ADDC-C747E6633CB9}" type="pres">
      <dgm:prSet presAssocID="{045F200D-6223-4E36-AE1A-779CD6BFD4B7}" presName="Name0" presStyleCnt="0">
        <dgm:presLayoutVars>
          <dgm:dir/>
          <dgm:resizeHandles val="exact"/>
        </dgm:presLayoutVars>
      </dgm:prSet>
      <dgm:spPr/>
    </dgm:pt>
    <dgm:pt modelId="{582287EC-E2D6-49F6-A620-DCD091DEFA80}" type="pres">
      <dgm:prSet presAssocID="{033B50D9-AED4-4991-9D12-721DB1358CC0}" presName="composite" presStyleCnt="0"/>
      <dgm:spPr/>
    </dgm:pt>
    <dgm:pt modelId="{72438DB1-AFDC-4E35-8AAF-146610D007E3}" type="pres">
      <dgm:prSet presAssocID="{033B50D9-AED4-4991-9D12-721DB1358CC0}" presName="rect1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</dgm:spPr>
    </dgm:pt>
    <dgm:pt modelId="{6EFD26B8-9B0C-4E70-8A5B-3B5860E657C3}" type="pres">
      <dgm:prSet presAssocID="{033B50D9-AED4-4991-9D12-721DB1358CC0}" presName="rect2" presStyleLbl="trBgShp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79CAA7C-8270-4404-A95B-2BA04A94229E}" type="presOf" srcId="{033B50D9-AED4-4991-9D12-721DB1358CC0}" destId="{6EFD26B8-9B0C-4E70-8A5B-3B5860E657C3}" srcOrd="0" destOrd="0" presId="urn:microsoft.com/office/officeart/2008/layout/BendingPictureSemiTransparentText"/>
    <dgm:cxn modelId="{1438E14F-833B-4DAD-92AC-0ECFE254DC72}" srcId="{045F200D-6223-4E36-AE1A-779CD6BFD4B7}" destId="{033B50D9-AED4-4991-9D12-721DB1358CC0}" srcOrd="0" destOrd="0" parTransId="{446B620D-2EE4-4F82-A8DA-A42AFD2756D1}" sibTransId="{83742CA9-B641-4AAB-BEAF-B5841A965309}"/>
    <dgm:cxn modelId="{F692FCC3-9B72-4A45-9510-18E1B4129022}" type="presOf" srcId="{045F200D-6223-4E36-AE1A-779CD6BFD4B7}" destId="{B3660307-D8BC-4B0E-ADDC-C747E6633CB9}" srcOrd="0" destOrd="0" presId="urn:microsoft.com/office/officeart/2008/layout/BendingPictureSemiTransparentText"/>
    <dgm:cxn modelId="{0AAE3A96-22A5-4100-9713-46B27D3768A0}" type="presParOf" srcId="{B3660307-D8BC-4B0E-ADDC-C747E6633CB9}" destId="{582287EC-E2D6-49F6-A620-DCD091DEFA80}" srcOrd="0" destOrd="0" presId="urn:microsoft.com/office/officeart/2008/layout/BendingPictureSemiTransparentText"/>
    <dgm:cxn modelId="{26FC0537-645F-432D-A2E4-A96A0A127E04}" type="presParOf" srcId="{582287EC-E2D6-49F6-A620-DCD091DEFA80}" destId="{72438DB1-AFDC-4E35-8AAF-146610D007E3}" srcOrd="0" destOrd="0" presId="urn:microsoft.com/office/officeart/2008/layout/BendingPictureSemiTransparentText"/>
    <dgm:cxn modelId="{3E6F54C8-A8DA-41E8-80C7-EF96036485D1}" type="presParOf" srcId="{582287EC-E2D6-49F6-A620-DCD091DEFA80}" destId="{6EFD26B8-9B0C-4E70-8A5B-3B5860E657C3}" srcOrd="1" destOrd="0" presId="urn:microsoft.com/office/officeart/2008/layout/BendingPictureSemiTransparentText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48424D2B-0191-4CB5-8A7C-16CC44519764}" type="doc">
      <dgm:prSet loTypeId="urn:microsoft.com/office/officeart/2008/layout/BendingPictureSemiTransparentText" loCatId="picture" qsTypeId="urn:microsoft.com/office/officeart/2005/8/quickstyle/simple1" qsCatId="simple" csTypeId="urn:microsoft.com/office/officeart/2005/8/colors/accent1_2" csCatId="accent1" phldr="1"/>
      <dgm:spPr/>
    </dgm:pt>
    <dgm:pt modelId="{D9C86220-4054-403D-BDFF-44D52C236945}">
      <dgm:prSet phldrT="[Текст]" custT="1"/>
      <dgm:spPr/>
      <dgm:t>
        <a:bodyPr/>
        <a:lstStyle/>
        <a:p>
          <a:r>
            <a:rPr lang="ru-RU" sz="900" b="1">
              <a:solidFill>
                <a:schemeClr val="tx1"/>
              </a:solidFill>
            </a:rPr>
            <a:t>До восстановления</a:t>
          </a:r>
        </a:p>
      </dgm:t>
    </dgm:pt>
    <dgm:pt modelId="{E7EE49BE-528B-494C-80A9-E896AEE32C0C}" type="parTrans" cxnId="{6B345887-1799-43FA-833A-1C72367EAB0F}">
      <dgm:prSet/>
      <dgm:spPr/>
      <dgm:t>
        <a:bodyPr/>
        <a:lstStyle/>
        <a:p>
          <a:endParaRPr lang="ru-RU"/>
        </a:p>
      </dgm:t>
    </dgm:pt>
    <dgm:pt modelId="{41CB9EC7-FE8A-4562-8898-2C0F740A553C}" type="sibTrans" cxnId="{6B345887-1799-43FA-833A-1C72367EAB0F}">
      <dgm:prSet/>
      <dgm:spPr/>
      <dgm:t>
        <a:bodyPr/>
        <a:lstStyle/>
        <a:p>
          <a:endParaRPr lang="ru-RU"/>
        </a:p>
      </dgm:t>
    </dgm:pt>
    <dgm:pt modelId="{DAB4A500-7ECE-44FC-AEA3-A5C55F10E2CA}" type="pres">
      <dgm:prSet presAssocID="{48424D2B-0191-4CB5-8A7C-16CC44519764}" presName="Name0" presStyleCnt="0">
        <dgm:presLayoutVars>
          <dgm:dir/>
          <dgm:resizeHandles val="exact"/>
        </dgm:presLayoutVars>
      </dgm:prSet>
      <dgm:spPr/>
    </dgm:pt>
    <dgm:pt modelId="{FD8A3691-5D14-48BC-94DB-3CBFE8A373C1}" type="pres">
      <dgm:prSet presAssocID="{D9C86220-4054-403D-BDFF-44D52C236945}" presName="composite" presStyleCnt="0"/>
      <dgm:spPr/>
    </dgm:pt>
    <dgm:pt modelId="{397B7EC1-DCEE-4DDB-A256-2FBAFBA4B91A}" type="pres">
      <dgm:prSet presAssocID="{D9C86220-4054-403D-BDFF-44D52C236945}" presName="rect1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</dgm:spPr>
    </dgm:pt>
    <dgm:pt modelId="{CBDE91FB-DAD2-40EF-9B1A-9E07A128FA99}" type="pres">
      <dgm:prSet presAssocID="{D9C86220-4054-403D-BDFF-44D52C236945}" presName="rect2" presStyleLbl="trBgShp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61AFBFCD-F605-4298-998F-34BCDA125BF4}" type="presOf" srcId="{48424D2B-0191-4CB5-8A7C-16CC44519764}" destId="{DAB4A500-7ECE-44FC-AEA3-A5C55F10E2CA}" srcOrd="0" destOrd="0" presId="urn:microsoft.com/office/officeart/2008/layout/BendingPictureSemiTransparentText"/>
    <dgm:cxn modelId="{6B345887-1799-43FA-833A-1C72367EAB0F}" srcId="{48424D2B-0191-4CB5-8A7C-16CC44519764}" destId="{D9C86220-4054-403D-BDFF-44D52C236945}" srcOrd="0" destOrd="0" parTransId="{E7EE49BE-528B-494C-80A9-E896AEE32C0C}" sibTransId="{41CB9EC7-FE8A-4562-8898-2C0F740A553C}"/>
    <dgm:cxn modelId="{A2DC864F-A4EC-4607-80C8-6E02D1325684}" type="presOf" srcId="{D9C86220-4054-403D-BDFF-44D52C236945}" destId="{CBDE91FB-DAD2-40EF-9B1A-9E07A128FA99}" srcOrd="0" destOrd="0" presId="urn:microsoft.com/office/officeart/2008/layout/BendingPictureSemiTransparentText"/>
    <dgm:cxn modelId="{40165DA2-7F0B-4AD3-80A0-0F9CE6423E01}" type="presParOf" srcId="{DAB4A500-7ECE-44FC-AEA3-A5C55F10E2CA}" destId="{FD8A3691-5D14-48BC-94DB-3CBFE8A373C1}" srcOrd="0" destOrd="0" presId="urn:microsoft.com/office/officeart/2008/layout/BendingPictureSemiTransparentText"/>
    <dgm:cxn modelId="{C01EF53C-4BE8-4B35-ABFB-19F91DDAE4C8}" type="presParOf" srcId="{FD8A3691-5D14-48BC-94DB-3CBFE8A373C1}" destId="{397B7EC1-DCEE-4DDB-A256-2FBAFBA4B91A}" srcOrd="0" destOrd="0" presId="urn:microsoft.com/office/officeart/2008/layout/BendingPictureSemiTransparentText"/>
    <dgm:cxn modelId="{4EB30EB3-45D3-4F68-A8EF-764443FD8495}" type="presParOf" srcId="{FD8A3691-5D14-48BC-94DB-3CBFE8A373C1}" destId="{CBDE91FB-DAD2-40EF-9B1A-9E07A128FA99}" srcOrd="1" destOrd="0" presId="urn:microsoft.com/office/officeart/2008/layout/BendingPictureSemiTransparentText"/>
  </dgm:cxnLst>
  <dgm:bg/>
  <dgm:whole/>
  <dgm:extLst>
    <a:ext uri="http://schemas.microsoft.com/office/drawing/2008/diagram">
      <dsp:dataModelExt xmlns:dsp="http://schemas.microsoft.com/office/drawing/2008/diagram" relId="rId31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045F200D-6223-4E36-AE1A-779CD6BFD4B7}" type="doc">
      <dgm:prSet loTypeId="urn:microsoft.com/office/officeart/2008/layout/BendingPictureSemiTransparentText" loCatId="picture" qsTypeId="urn:microsoft.com/office/officeart/2005/8/quickstyle/simple1" qsCatId="simple" csTypeId="urn:microsoft.com/office/officeart/2005/8/colors/accent1_2" csCatId="accent1" phldr="1"/>
      <dgm:spPr/>
    </dgm:pt>
    <dgm:pt modelId="{033B50D9-AED4-4991-9D12-721DB1358CC0}">
      <dgm:prSet phldrT="[Текст]" custT="1"/>
      <dgm:spPr/>
      <dgm:t>
        <a:bodyPr/>
        <a:lstStyle/>
        <a:p>
          <a:r>
            <a:rPr lang="ru-RU" sz="1000" b="1">
              <a:solidFill>
                <a:schemeClr val="tx1"/>
              </a:solidFill>
            </a:rPr>
            <a:t>После восстановления</a:t>
          </a:r>
        </a:p>
      </dgm:t>
    </dgm:pt>
    <dgm:pt modelId="{446B620D-2EE4-4F82-A8DA-A42AFD2756D1}" type="parTrans" cxnId="{1438E14F-833B-4DAD-92AC-0ECFE254DC72}">
      <dgm:prSet/>
      <dgm:spPr/>
      <dgm:t>
        <a:bodyPr/>
        <a:lstStyle/>
        <a:p>
          <a:endParaRPr lang="ru-RU"/>
        </a:p>
      </dgm:t>
    </dgm:pt>
    <dgm:pt modelId="{83742CA9-B641-4AAB-BEAF-B5841A965309}" type="sibTrans" cxnId="{1438E14F-833B-4DAD-92AC-0ECFE254DC72}">
      <dgm:prSet/>
      <dgm:spPr/>
      <dgm:t>
        <a:bodyPr/>
        <a:lstStyle/>
        <a:p>
          <a:endParaRPr lang="ru-RU"/>
        </a:p>
      </dgm:t>
    </dgm:pt>
    <dgm:pt modelId="{B3660307-D8BC-4B0E-ADDC-C747E6633CB9}" type="pres">
      <dgm:prSet presAssocID="{045F200D-6223-4E36-AE1A-779CD6BFD4B7}" presName="Name0" presStyleCnt="0">
        <dgm:presLayoutVars>
          <dgm:dir/>
          <dgm:resizeHandles val="exact"/>
        </dgm:presLayoutVars>
      </dgm:prSet>
      <dgm:spPr/>
    </dgm:pt>
    <dgm:pt modelId="{582287EC-E2D6-49F6-A620-DCD091DEFA80}" type="pres">
      <dgm:prSet presAssocID="{033B50D9-AED4-4991-9D12-721DB1358CC0}" presName="composite" presStyleCnt="0"/>
      <dgm:spPr/>
    </dgm:pt>
    <dgm:pt modelId="{72438DB1-AFDC-4E35-8AAF-146610D007E3}" type="pres">
      <dgm:prSet presAssocID="{033B50D9-AED4-4991-9D12-721DB1358CC0}" presName="rect1" presStyleLbl="bgShp" presStyleIdx="0" presStyleCnt="1"/>
      <dgm:spPr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</dgm:spPr>
    </dgm:pt>
    <dgm:pt modelId="{6EFD26B8-9B0C-4E70-8A5B-3B5860E657C3}" type="pres">
      <dgm:prSet presAssocID="{033B50D9-AED4-4991-9D12-721DB1358CC0}" presName="rect2" presStyleLbl="trBgShp" presStyleIdx="0" presStyleCnt="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79CAA7C-8270-4404-A95B-2BA04A94229E}" type="presOf" srcId="{033B50D9-AED4-4991-9D12-721DB1358CC0}" destId="{6EFD26B8-9B0C-4E70-8A5B-3B5860E657C3}" srcOrd="0" destOrd="0" presId="urn:microsoft.com/office/officeart/2008/layout/BendingPictureSemiTransparentText"/>
    <dgm:cxn modelId="{1438E14F-833B-4DAD-92AC-0ECFE254DC72}" srcId="{045F200D-6223-4E36-AE1A-779CD6BFD4B7}" destId="{033B50D9-AED4-4991-9D12-721DB1358CC0}" srcOrd="0" destOrd="0" parTransId="{446B620D-2EE4-4F82-A8DA-A42AFD2756D1}" sibTransId="{83742CA9-B641-4AAB-BEAF-B5841A965309}"/>
    <dgm:cxn modelId="{F692FCC3-9B72-4A45-9510-18E1B4129022}" type="presOf" srcId="{045F200D-6223-4E36-AE1A-779CD6BFD4B7}" destId="{B3660307-D8BC-4B0E-ADDC-C747E6633CB9}" srcOrd="0" destOrd="0" presId="urn:microsoft.com/office/officeart/2008/layout/BendingPictureSemiTransparentText"/>
    <dgm:cxn modelId="{0AAE3A96-22A5-4100-9713-46B27D3768A0}" type="presParOf" srcId="{B3660307-D8BC-4B0E-ADDC-C747E6633CB9}" destId="{582287EC-E2D6-49F6-A620-DCD091DEFA80}" srcOrd="0" destOrd="0" presId="urn:microsoft.com/office/officeart/2008/layout/BendingPictureSemiTransparentText"/>
    <dgm:cxn modelId="{26FC0537-645F-432D-A2E4-A96A0A127E04}" type="presParOf" srcId="{582287EC-E2D6-49F6-A620-DCD091DEFA80}" destId="{72438DB1-AFDC-4E35-8AAF-146610D007E3}" srcOrd="0" destOrd="0" presId="urn:microsoft.com/office/officeart/2008/layout/BendingPictureSemiTransparentText"/>
    <dgm:cxn modelId="{3E6F54C8-A8DA-41E8-80C7-EF96036485D1}" type="presParOf" srcId="{582287EC-E2D6-49F6-A620-DCD091DEFA80}" destId="{6EFD26B8-9B0C-4E70-8A5B-3B5860E657C3}" srcOrd="1" destOrd="0" presId="urn:microsoft.com/office/officeart/2008/layout/BendingPictureSemiTransparentText"/>
  </dgm:cxnLst>
  <dgm:bg/>
  <dgm:whole/>
  <dgm:extLst>
    <a:ext uri="http://schemas.microsoft.com/office/drawing/2008/diagram">
      <dsp:dataModelExt xmlns:dsp="http://schemas.microsoft.com/office/drawing/2008/diagram" relId="rId3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924EB81-83B8-4873-9212-C6037A4EB9C0}">
      <dsp:nvSpPr>
        <dsp:cNvPr id="0" name=""/>
        <dsp:cNvSpPr/>
      </dsp:nvSpPr>
      <dsp:spPr>
        <a:xfrm>
          <a:off x="235495" y="525"/>
          <a:ext cx="1324092" cy="978499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4000" r="-4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86D34EC-3ED8-4715-B87B-A8EE46AD8EC8}">
      <dsp:nvSpPr>
        <dsp:cNvPr id="0" name=""/>
        <dsp:cNvSpPr/>
      </dsp:nvSpPr>
      <dsp:spPr>
        <a:xfrm>
          <a:off x="503131" y="801604"/>
          <a:ext cx="1140973" cy="274194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5000"/>
            </a:spcAft>
          </a:pPr>
          <a:r>
            <a:rPr lang="ru-RU" sz="900" b="1" kern="1200">
              <a:solidFill>
                <a:schemeClr val="tx1"/>
              </a:solidFill>
            </a:rPr>
            <a:t>Колесо до восстановления</a:t>
          </a:r>
        </a:p>
      </dsp:txBody>
      <dsp:txXfrm>
        <a:off x="503131" y="801604"/>
        <a:ext cx="1140973" cy="27419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63E9F70-3FF2-403D-A6A0-0B03EB50AEBC}">
      <dsp:nvSpPr>
        <dsp:cNvPr id="0" name=""/>
        <dsp:cNvSpPr/>
      </dsp:nvSpPr>
      <dsp:spPr>
        <a:xfrm>
          <a:off x="220232" y="524"/>
          <a:ext cx="1321748" cy="976767"/>
        </a:xfrm>
        <a:prstGeom prst="rect">
          <a:avLst/>
        </a:prstGeom>
        <a:blipFill rotWithShape="1"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0000" r="-10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9945BC1-2C40-40BB-BA19-C6D9F8DD4BE4}">
      <dsp:nvSpPr>
        <dsp:cNvPr id="0" name=""/>
        <dsp:cNvSpPr/>
      </dsp:nvSpPr>
      <dsp:spPr>
        <a:xfrm>
          <a:off x="487394" y="800185"/>
          <a:ext cx="1138953" cy="273709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5000"/>
            </a:spcAft>
          </a:pPr>
          <a:r>
            <a:rPr lang="ru-RU" sz="900" b="1" kern="1200">
              <a:solidFill>
                <a:schemeClr val="tx1"/>
              </a:solidFill>
            </a:rPr>
            <a:t>Колесо после восстановления</a:t>
          </a:r>
        </a:p>
      </dsp:txBody>
      <dsp:txXfrm>
        <a:off x="487394" y="800185"/>
        <a:ext cx="1138953" cy="273709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97B7EC1-DCEE-4DDB-A256-2FBAFBA4B91A}">
      <dsp:nvSpPr>
        <dsp:cNvPr id="0" name=""/>
        <dsp:cNvSpPr/>
      </dsp:nvSpPr>
      <dsp:spPr>
        <a:xfrm>
          <a:off x="191926" y="418"/>
          <a:ext cx="999176" cy="856412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BDE91FB-DAD2-40EF-9B1A-9E07A128FA99}">
      <dsp:nvSpPr>
        <dsp:cNvPr id="0" name=""/>
        <dsp:cNvSpPr/>
      </dsp:nvSpPr>
      <dsp:spPr>
        <a:xfrm>
          <a:off x="191926" y="599907"/>
          <a:ext cx="999176" cy="205539"/>
        </a:xfrm>
        <a:prstGeom prst="rect">
          <a:avLst/>
        </a:prstGeom>
        <a:solidFill>
          <a:schemeClr val="accent1">
            <a:tint val="50000"/>
            <a:alpha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b="1" kern="1200">
              <a:solidFill>
                <a:schemeClr val="tx1"/>
              </a:solidFill>
            </a:rPr>
            <a:t>До восстановления</a:t>
          </a:r>
        </a:p>
      </dsp:txBody>
      <dsp:txXfrm>
        <a:off x="191926" y="599907"/>
        <a:ext cx="999176" cy="205539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2438DB1-AFDC-4E35-8AAF-146610D007E3}">
      <dsp:nvSpPr>
        <dsp:cNvPr id="0" name=""/>
        <dsp:cNvSpPr/>
      </dsp:nvSpPr>
      <dsp:spPr>
        <a:xfrm>
          <a:off x="186068" y="432"/>
          <a:ext cx="1032482" cy="884959"/>
        </a:xfrm>
        <a:prstGeom prst="rect">
          <a:avLst/>
        </a:prstGeom>
        <a:blipFill>
          <a:blip xmlns:r="http://schemas.openxmlformats.org/officeDocument/2006/relationships" r:embed="rId1">
            <a:extLst>
              <a:ext uri="{28A0092B-C50C-407E-A947-70E740481C1C}">
                <a14:useLocalDpi xmlns:a14="http://schemas.microsoft.com/office/drawing/2010/main" val="0"/>
              </a:ext>
            </a:extLst>
          </a:blip>
          <a:srcRect/>
          <a:stretch>
            <a:fillRect l="-11000" r="-11000"/>
          </a:stretch>
        </a:blip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EFD26B8-9B0C-4E70-8A5B-3B5860E657C3}">
      <dsp:nvSpPr>
        <dsp:cNvPr id="0" name=""/>
        <dsp:cNvSpPr/>
      </dsp:nvSpPr>
      <dsp:spPr>
        <a:xfrm>
          <a:off x="186068" y="619904"/>
          <a:ext cx="1032482" cy="212390"/>
        </a:xfrm>
        <a:prstGeom prst="rect">
          <a:avLst/>
        </a:prstGeom>
        <a:solidFill>
          <a:schemeClr val="accent1">
            <a:tint val="50000"/>
            <a:alpha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25400" rIns="25400" bIns="254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b="1" kern="1200">
              <a:solidFill>
                <a:schemeClr val="tx1"/>
              </a:solidFill>
            </a:rPr>
            <a:t>После восстановления</a:t>
          </a:r>
        </a:p>
      </dsp:txBody>
      <dsp:txXfrm>
        <a:off x="186068" y="619904"/>
        <a:ext cx="1032482" cy="21239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BendingPictureCaption">
  <dgm:title val=""/>
  <dgm:desc val=""/>
  <dgm:catLst>
    <dgm:cat type="picture" pri="6000"/>
    <dgm:cat type="pictureconvert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7" srcId="0" destId="1" srcOrd="0" destOrd="0"/>
        <dgm:cxn modelId="8" srcId="0" destId="2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diagram">
    <dgm:varLst>
      <dgm:dir/>
    </dgm:varLst>
    <dgm:choose name="Name0">
      <dgm:if name="Name1" func="var" arg="dir" op="equ" val="norm">
        <dgm:alg type="snake">
          <dgm:param type="off" val="ctr"/>
        </dgm:alg>
      </dgm:if>
      <dgm:else name="Name2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3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Image" refType="w" fact="0"/>
              <dgm:constr type="t" for="ch" forName="Image" refType="h" fact="0"/>
              <dgm:constr type="w" for="ch" forName="Image" refType="w" fact="0.94"/>
              <dgm:constr type="h" for="ch" forName="Image" refType="h" fact="0.91"/>
              <dgm:constr type="l" for="ch" forName="Parent" refType="w" fact="0.19"/>
              <dgm:constr type="t" for="ch" forName="Parent" refType="h" fact="0.745"/>
              <dgm:constr type="w" for="ch" forName="Parent" refType="w" fact="0.81"/>
              <dgm:constr type="h" for="ch" forName="Parent" refType="h" fact="0.255"/>
            </dgm:constrLst>
          </dgm:if>
          <dgm:else name="Name5">
            <dgm:constrLst>
              <dgm:constr type="l" for="ch" forName="Image" refType="w" fact="0.06"/>
              <dgm:constr type="t" for="ch" forName="Image" refType="h" fact="0"/>
              <dgm:constr type="w" for="ch" forName="Image" refType="w" fact="0.94"/>
              <dgm:constr type="h" for="ch" forName="Image" refType="h" fact="0.91"/>
              <dgm:constr type="l" for="ch" forName="Parent" refType="w" fact="0"/>
              <dgm:constr type="t" for="ch" forName="Parent" refType="h" fact="0.745"/>
              <dgm:constr type="w" for="ch" forName="Parent" refType="w" fact="0.81"/>
              <dgm:constr type="h" for="ch" forName="Parent" refType="h" fact="0.255"/>
            </dgm:constrLst>
          </dgm:else>
        </dgm:choose>
        <dgm:layoutNode name="Image" styleLbl="bgShp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Parent" styleLbl="node0">
          <dgm:varLst>
            <dgm:bulletEnabled val="1"/>
          </dgm:varLst>
          <dgm:alg type="tx">
            <dgm:param type="txAnchorVertCh" val="mid"/>
            <dgm:param type="shpTxRTLAlignCh" val="r"/>
            <dgm:param type="lnSpAfParP" val="5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15"/>
            <dgm:constr type="rMarg" refType="primFontSz" fact="0.15"/>
            <dgm:constr type="tMarg" refType="primFontSz" fact="0.15"/>
            <dgm:constr type="bMarg" refType="primFontSz" fact="0.15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8/layout/BendingPictureCaption">
  <dgm:title val=""/>
  <dgm:desc val=""/>
  <dgm:catLst>
    <dgm:cat type="picture" pri="6000"/>
    <dgm:cat type="pictureconvert" pri="6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7" srcId="0" destId="1" srcOrd="0" destOrd="0"/>
        <dgm:cxn modelId="8" srcId="0" destId="2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diagram">
    <dgm:varLst>
      <dgm:dir/>
    </dgm:varLst>
    <dgm:choose name="Name0">
      <dgm:if name="Name1" func="var" arg="dir" op="equ" val="norm">
        <dgm:alg type="snake">
          <dgm:param type="off" val="ctr"/>
        </dgm:alg>
      </dgm:if>
      <dgm:else name="Name2">
        <dgm:alg type="snake">
          <dgm:param type="grDir" val="tR"/>
          <dgm:param type="off" val="c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w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31"/>
        </dgm:alg>
        <dgm:shape xmlns:r="http://schemas.openxmlformats.org/officeDocument/2006/relationships" r:blip="">
          <dgm:adjLst/>
        </dgm:shape>
        <dgm:choose name="Name3">
          <dgm:if name="Name4" func="var" arg="dir" op="equ" val="norm">
            <dgm:constrLst>
              <dgm:constr type="l" for="ch" forName="Image" refType="w" fact="0"/>
              <dgm:constr type="t" for="ch" forName="Image" refType="h" fact="0"/>
              <dgm:constr type="w" for="ch" forName="Image" refType="w" fact="0.94"/>
              <dgm:constr type="h" for="ch" forName="Image" refType="h" fact="0.91"/>
              <dgm:constr type="l" for="ch" forName="Parent" refType="w" fact="0.19"/>
              <dgm:constr type="t" for="ch" forName="Parent" refType="h" fact="0.745"/>
              <dgm:constr type="w" for="ch" forName="Parent" refType="w" fact="0.81"/>
              <dgm:constr type="h" for="ch" forName="Parent" refType="h" fact="0.255"/>
            </dgm:constrLst>
          </dgm:if>
          <dgm:else name="Name5">
            <dgm:constrLst>
              <dgm:constr type="l" for="ch" forName="Image" refType="w" fact="0.06"/>
              <dgm:constr type="t" for="ch" forName="Image" refType="h" fact="0"/>
              <dgm:constr type="w" for="ch" forName="Image" refType="w" fact="0.94"/>
              <dgm:constr type="h" for="ch" forName="Image" refType="h" fact="0.91"/>
              <dgm:constr type="l" for="ch" forName="Parent" refType="w" fact="0"/>
              <dgm:constr type="t" for="ch" forName="Parent" refType="h" fact="0.745"/>
              <dgm:constr type="w" for="ch" forName="Parent" refType="w" fact="0.81"/>
              <dgm:constr type="h" for="ch" forName="Parent" refType="h" fact="0.255"/>
            </dgm:constrLst>
          </dgm:else>
        </dgm:choose>
        <dgm:layoutNode name="Image" styleLbl="bgShp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Parent" styleLbl="node0">
          <dgm:varLst>
            <dgm:bulletEnabled val="1"/>
          </dgm:varLst>
          <dgm:alg type="tx">
            <dgm:param type="txAnchorVertCh" val="mid"/>
            <dgm:param type="shpTxRTLAlignCh" val="r"/>
            <dgm:param type="lnSpAfParP" val="5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15"/>
            <dgm:constr type="rMarg" refType="primFontSz" fact="0.15"/>
            <dgm:constr type="tMarg" refType="primFontSz" fact="0.15"/>
            <dgm:constr type="bMarg" refType="primFontSz" fact="0.15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8/layout/BendingPictureSemiTransparentText">
  <dgm:title val=""/>
  <dgm:desc val=""/>
  <dgm:catLst>
    <dgm:cat type="picture" pri="7000"/>
    <dgm:cat type="pictureconvert" pri="7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1.19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1667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"/>
          <dgm:constr type="w" for="ch" forName="rect1" refType="w"/>
          <dgm:constr type="h" for="ch" forName="rect1" refType="h"/>
          <dgm:constr type="l" for="ch" forName="rect2" refType="w" fact="0"/>
          <dgm:constr type="t" for="ch" forName="rect2" refType="h" fact="0.7"/>
          <dgm:constr type="w" for="ch" forName="rect2" refType="w"/>
          <dgm:constr type="h" for="ch" forName="rect2" refType="h" fact="0.24"/>
        </dgm:constrLst>
        <dgm:layoutNode name="rect1" styleLbl="bgShp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rect2" styleLbl="trBgShp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8/layout/BendingPictureSemiTransparentText">
  <dgm:title val=""/>
  <dgm:desc val=""/>
  <dgm:catLst>
    <dgm:cat type="picture" pri="7000"/>
    <dgm:cat type="pictureconvert" pri="70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60" srcId="0" destId="10" srcOrd="0" destOrd="0"/>
        <dgm:cxn modelId="7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  <dgm:pt modelId="30">
          <dgm:prSet phldr="1"/>
        </dgm:pt>
        <dgm:pt modelId="40">
          <dgm:prSet phldr="1"/>
        </dgm:pt>
      </dgm:ptLst>
      <dgm:cxnLst>
        <dgm:cxn modelId="60" srcId="0" destId="10" srcOrd="0" destOrd="0"/>
        <dgm:cxn modelId="70" srcId="0" destId="20" srcOrd="1" destOrd="0"/>
        <dgm:cxn modelId="80" srcId="0" destId="30" srcOrd="2" destOrd="0"/>
        <dgm:cxn modelId="90" srcId="0" destId="40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snake">
          <dgm:param type="off" val="ctr"/>
        </dgm:alg>
      </dgm:if>
      <dgm:else name="Name3">
        <dgm:alg type="snake">
          <dgm:param type="off" val="ctr"/>
          <dgm:param type="grDir" val="tR"/>
        </dgm:alg>
      </dgm:else>
    </dgm:choose>
    <dgm:shape xmlns:r="http://schemas.openxmlformats.org/officeDocument/2006/relationships" r:blip="">
      <dgm:adjLst/>
    </dgm:shape>
    <dgm:constrLst>
      <dgm:constr type="primFontSz" for="des" ptType="node" op="equ" val="65"/>
      <dgm:constr type="w" for="ch" forName="composite" refType="h" fact="1.19"/>
      <dgm:constr type="h" for="ch" forName="composite" refType="h"/>
      <dgm:constr type="sp" refType="w" refFor="ch" refForName="composite" op="equ" fact="0.1"/>
      <dgm:constr type="w" for="ch" forName="sibTrans" refType="w" refFor="ch" refForName="composite" op="equ" fact="0.1"/>
      <dgm:constr type="h" for="ch" forName="sibTrans" refType="w" refFor="ch" refForName="sibTrans" op="equ"/>
    </dgm:constrLst>
    <dgm:forEach name="nodesForEach" axis="ch" ptType="node">
      <dgm:layoutNode name="composite">
        <dgm:alg type="composite">
          <dgm:param type="ar" val="1.1667"/>
        </dgm:alg>
        <dgm:shape xmlns:r="http://schemas.openxmlformats.org/officeDocument/2006/relationships" r:blip="">
          <dgm:adjLst/>
        </dgm:shape>
        <dgm:constrLst>
          <dgm:constr type="l" for="ch" forName="rect1" refType="w" fact="0"/>
          <dgm:constr type="t" for="ch" forName="rect1" refType="h" fact="0"/>
          <dgm:constr type="w" for="ch" forName="rect1" refType="w"/>
          <dgm:constr type="h" for="ch" forName="rect1" refType="h"/>
          <dgm:constr type="l" for="ch" forName="rect2" refType="w" fact="0"/>
          <dgm:constr type="t" for="ch" forName="rect2" refType="h" fact="0.7"/>
          <dgm:constr type="w" for="ch" forName="rect2" refType="w"/>
          <dgm:constr type="h" for="ch" forName="rect2" refType="h" fact="0.24"/>
        </dgm:constrLst>
        <dgm:layoutNode name="rect1" styleLbl="bgShp">
          <dgm:alg type="sp"/>
          <dgm:shape xmlns:r="http://schemas.openxmlformats.org/officeDocument/2006/relationships" type="rect" r:blip="" blipPhldr="1">
            <dgm:adjLst/>
          </dgm:shape>
          <dgm:presOf/>
        </dgm:layoutNode>
        <dgm:layoutNode name="rect2" styleLbl="trBgShp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</dgm:layoutNode>
      <dgm:forEach name="sibTransForEach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12D8F-E546-48A7-A031-9DE6E0316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Мороз</dc:creator>
  <cp:keywords/>
  <dc:description/>
  <cp:lastModifiedBy>Владимир Мороз</cp:lastModifiedBy>
  <cp:revision>5</cp:revision>
  <cp:lastPrinted>2016-05-15T07:19:00Z</cp:lastPrinted>
  <dcterms:created xsi:type="dcterms:W3CDTF">2016-05-22T21:28:00Z</dcterms:created>
  <dcterms:modified xsi:type="dcterms:W3CDTF">2017-03-03T06:34:00Z</dcterms:modified>
</cp:coreProperties>
</file>